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DB0A08" w:rsidRPr="009E3EC8" w:rsidRDefault="00DB0A08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F94BBE" w:rsidP="00C25C02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9E3EC8">
        <w:rPr>
          <w:rFonts w:ascii="Arial" w:hAnsi="Arial" w:cs="Arial"/>
          <w:b/>
          <w:sz w:val="21"/>
          <w:szCs w:val="21"/>
          <w:lang w:val="en-US"/>
        </w:rPr>
        <w:t>Subject: R</w:t>
      </w:r>
      <w:r w:rsidR="00C25C02" w:rsidRPr="009E3EC8">
        <w:rPr>
          <w:rFonts w:ascii="Arial" w:hAnsi="Arial" w:cs="Arial"/>
          <w:b/>
          <w:sz w:val="21"/>
          <w:szCs w:val="21"/>
          <w:lang w:val="en-US"/>
        </w:rPr>
        <w:t>equest for authorization to use the material</w:t>
      </w:r>
      <w:r w:rsidRPr="009E3EC8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C25C02" w:rsidRPr="009E3EC8">
        <w:rPr>
          <w:rFonts w:ascii="Arial" w:hAnsi="Arial" w:cs="Arial"/>
          <w:b/>
          <w:sz w:val="21"/>
          <w:szCs w:val="21"/>
          <w:highlight w:val="green"/>
          <w:lang w:val="en-US"/>
        </w:rPr>
        <w:t>…………….</w:t>
      </w:r>
      <w:r w:rsidR="00C25C02" w:rsidRPr="009E3EC8">
        <w:rPr>
          <w:rFonts w:ascii="Arial" w:hAnsi="Arial" w:cs="Arial"/>
          <w:b/>
          <w:sz w:val="21"/>
          <w:szCs w:val="21"/>
          <w:lang w:val="en-US"/>
        </w:rPr>
        <w:t xml:space="preserve"> </w:t>
      </w:r>
    </w:p>
    <w:p w:rsidR="00C25C02" w:rsidRPr="009E3EC8" w:rsidRDefault="00C25C02" w:rsidP="00C25C02">
      <w:pPr>
        <w:jc w:val="both"/>
        <w:rPr>
          <w:rFonts w:ascii="Arial" w:hAnsi="Arial" w:cs="Arial"/>
          <w:b/>
          <w:i/>
          <w:sz w:val="21"/>
          <w:szCs w:val="21"/>
          <w:lang w:val="en-US"/>
        </w:rPr>
      </w:pPr>
    </w:p>
    <w:p w:rsidR="00C25C02" w:rsidRPr="009E3EC8" w:rsidRDefault="00C25C02" w:rsidP="00F94BBE">
      <w:pPr>
        <w:jc w:val="right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 xml:space="preserve">Graz, </w:t>
      </w:r>
      <w:r w:rsidR="00F94BBE" w:rsidRPr="009E3EC8">
        <w:rPr>
          <w:rFonts w:ascii="Arial" w:hAnsi="Arial" w:cs="Arial"/>
          <w:sz w:val="21"/>
          <w:szCs w:val="21"/>
          <w:highlight w:val="green"/>
          <w:lang w:val="en-US"/>
        </w:rPr>
        <w:t>…</w:t>
      </w:r>
      <w:r w:rsidR="00750D91">
        <w:rPr>
          <w:rFonts w:ascii="Arial" w:hAnsi="Arial" w:cs="Arial"/>
          <w:sz w:val="21"/>
          <w:szCs w:val="21"/>
          <w:lang w:val="en-US"/>
        </w:rPr>
        <w:t xml:space="preserve"> 2014</w:t>
      </w: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 xml:space="preserve">Dear </w:t>
      </w:r>
      <w:r w:rsidRPr="009E3EC8">
        <w:rPr>
          <w:rFonts w:ascii="Arial" w:hAnsi="Arial" w:cs="Arial"/>
          <w:sz w:val="21"/>
          <w:szCs w:val="21"/>
          <w:highlight w:val="green"/>
          <w:lang w:val="en-US"/>
        </w:rPr>
        <w:t>M</w:t>
      </w:r>
      <w:r w:rsidR="004F6BAF" w:rsidRPr="009E3EC8">
        <w:rPr>
          <w:rFonts w:ascii="Arial" w:hAnsi="Arial" w:cs="Arial"/>
          <w:sz w:val="21"/>
          <w:szCs w:val="21"/>
          <w:highlight w:val="green"/>
          <w:lang w:val="en-US"/>
        </w:rPr>
        <w:t>r … / Ms …</w:t>
      </w:r>
      <w:r w:rsidRPr="009E3EC8">
        <w:rPr>
          <w:rFonts w:ascii="Arial" w:hAnsi="Arial" w:cs="Arial"/>
          <w:sz w:val="21"/>
          <w:szCs w:val="21"/>
          <w:highlight w:val="green"/>
          <w:lang w:val="en-US"/>
        </w:rPr>
        <w:t>,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The European Centre for Modern Languages (ECML) of the Council of Europe</w:t>
      </w:r>
      <w:r w:rsidRPr="009E3EC8">
        <w:rPr>
          <w:rFonts w:ascii="Arial" w:hAnsi="Arial" w:cs="Arial"/>
          <w:color w:val="339966"/>
          <w:sz w:val="21"/>
          <w:szCs w:val="21"/>
          <w:lang w:val="en-US"/>
        </w:rPr>
        <w:t xml:space="preserve"> 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is </w:t>
      </w:r>
      <w:r w:rsidR="009276F9" w:rsidRPr="009E3EC8">
        <w:rPr>
          <w:rFonts w:ascii="Arial" w:hAnsi="Arial" w:cs="Arial"/>
          <w:sz w:val="21"/>
          <w:szCs w:val="21"/>
          <w:lang w:val="en-US"/>
        </w:rPr>
        <w:t xml:space="preserve">currently 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running </w:t>
      </w:r>
      <w:r w:rsidR="00F94BBE" w:rsidRPr="009E3EC8">
        <w:rPr>
          <w:rFonts w:ascii="Arial" w:hAnsi="Arial" w:cs="Arial"/>
          <w:sz w:val="21"/>
          <w:szCs w:val="21"/>
          <w:lang w:val="en-US"/>
        </w:rPr>
        <w:t>a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project on plurilingual </w:t>
      </w:r>
      <w:r w:rsidR="002F7EAD" w:rsidRPr="009E3EC8">
        <w:rPr>
          <w:rFonts w:ascii="Arial" w:hAnsi="Arial" w:cs="Arial"/>
          <w:sz w:val="21"/>
          <w:szCs w:val="21"/>
          <w:lang w:val="en-US"/>
        </w:rPr>
        <w:t xml:space="preserve">and intercultural 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education </w:t>
      </w:r>
      <w:r w:rsidR="009276F9" w:rsidRPr="009E3EC8">
        <w:rPr>
          <w:rFonts w:ascii="Arial" w:hAnsi="Arial" w:cs="Arial"/>
          <w:sz w:val="21"/>
          <w:szCs w:val="21"/>
          <w:lang w:val="en-US"/>
        </w:rPr>
        <w:t>entitled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“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Framework of reference for pluralistic approaches to languages</w:t>
      </w:r>
      <w:r w:rsidR="002F7EAD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and cultures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”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(CARAP</w:t>
      </w:r>
      <w:r w:rsidR="002F7EAD" w:rsidRPr="009E3EC8">
        <w:rPr>
          <w:rFonts w:ascii="Arial" w:hAnsi="Arial" w:cs="Arial"/>
          <w:sz w:val="21"/>
          <w:szCs w:val="21"/>
          <w:lang w:val="en-US"/>
        </w:rPr>
        <w:t>/FREPA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– </w:t>
      </w:r>
      <w:hyperlink r:id="rId7" w:history="1">
        <w:r w:rsidRPr="009E3EC8">
          <w:rPr>
            <w:rStyle w:val="Hyperlink"/>
            <w:rFonts w:ascii="Arial" w:hAnsi="Arial" w:cs="Arial"/>
            <w:sz w:val="21"/>
            <w:szCs w:val="21"/>
            <w:lang w:val="en-US"/>
          </w:rPr>
          <w:t>http://carap.ecml.at</w:t>
        </w:r>
      </w:hyperlink>
      <w:r w:rsidR="00F94BBE" w:rsidRPr="009E3EC8">
        <w:rPr>
          <w:rFonts w:ascii="Arial" w:hAnsi="Arial" w:cs="Arial"/>
          <w:sz w:val="21"/>
          <w:szCs w:val="21"/>
          <w:lang w:val="en-US"/>
        </w:rPr>
        <w:t>).</w:t>
      </w: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9276F9" w:rsidP="000C6D7F">
      <w:pPr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One of the</w:t>
      </w:r>
      <w:r w:rsidR="0079615B" w:rsidRPr="009E3EC8">
        <w:rPr>
          <w:rFonts w:ascii="Arial" w:hAnsi="Arial" w:cs="Arial"/>
          <w:sz w:val="21"/>
          <w:szCs w:val="21"/>
          <w:lang w:val="en-US"/>
        </w:rPr>
        <w:t xml:space="preserve"> project aims</w:t>
      </w:r>
      <w:r w:rsidR="005A1B27" w:rsidRPr="009E3EC8">
        <w:rPr>
          <w:rFonts w:ascii="Arial" w:hAnsi="Arial" w:cs="Arial"/>
          <w:sz w:val="21"/>
          <w:szCs w:val="21"/>
          <w:lang w:val="en-US"/>
        </w:rPr>
        <w:t xml:space="preserve"> is</w:t>
      </w:r>
      <w:r w:rsidR="0079615B" w:rsidRPr="009E3EC8">
        <w:rPr>
          <w:rFonts w:ascii="Arial" w:hAnsi="Arial" w:cs="Arial"/>
          <w:sz w:val="21"/>
          <w:szCs w:val="21"/>
          <w:lang w:val="en-US"/>
        </w:rPr>
        <w:t xml:space="preserve"> to </w:t>
      </w:r>
      <w:r w:rsidR="000C6D7F" w:rsidRPr="009E3EC8">
        <w:rPr>
          <w:rFonts w:ascii="Arial" w:hAnsi="Arial" w:cs="Arial"/>
          <w:sz w:val="21"/>
          <w:szCs w:val="21"/>
          <w:lang w:val="en-US"/>
        </w:rPr>
        <w:t xml:space="preserve">further </w:t>
      </w:r>
      <w:r w:rsidR="0079615B" w:rsidRPr="009E3EC8">
        <w:rPr>
          <w:rFonts w:ascii="Arial" w:hAnsi="Arial" w:cs="Arial"/>
          <w:sz w:val="21"/>
          <w:szCs w:val="21"/>
          <w:lang w:val="en-US"/>
        </w:rPr>
        <w:t>d</w:t>
      </w:r>
      <w:r w:rsidR="006C5DEA" w:rsidRPr="009E3EC8">
        <w:rPr>
          <w:rFonts w:ascii="Arial" w:hAnsi="Arial" w:cs="Arial"/>
          <w:sz w:val="21"/>
          <w:szCs w:val="21"/>
          <w:lang w:val="en-US"/>
        </w:rPr>
        <w:t>evelop</w:t>
      </w:r>
      <w:r w:rsidR="00C25C02" w:rsidRPr="009E3EC8">
        <w:rPr>
          <w:rFonts w:ascii="Arial" w:hAnsi="Arial" w:cs="Arial"/>
          <w:sz w:val="21"/>
          <w:szCs w:val="21"/>
          <w:lang w:val="en-US"/>
        </w:rPr>
        <w:t xml:space="preserve"> a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n online database </w:t>
      </w:r>
      <w:r w:rsidR="0079615B" w:rsidRPr="009E3EC8">
        <w:rPr>
          <w:rFonts w:ascii="Arial" w:hAnsi="Arial" w:cs="Arial"/>
          <w:sz w:val="21"/>
          <w:szCs w:val="21"/>
          <w:lang w:val="en-US"/>
        </w:rPr>
        <w:t xml:space="preserve">for </w:t>
      </w:r>
      <w:r w:rsidRPr="009E3EC8">
        <w:rPr>
          <w:rFonts w:ascii="Arial" w:hAnsi="Arial" w:cs="Arial"/>
          <w:sz w:val="21"/>
          <w:szCs w:val="21"/>
          <w:lang w:val="en-US"/>
        </w:rPr>
        <w:t>teachers and teacher trainers, which provides</w:t>
      </w:r>
      <w:r w:rsidR="0079615B" w:rsidRPr="009E3EC8">
        <w:rPr>
          <w:rFonts w:ascii="Arial" w:hAnsi="Arial" w:cs="Arial"/>
          <w:sz w:val="21"/>
          <w:szCs w:val="21"/>
          <w:lang w:val="en-US"/>
        </w:rPr>
        <w:t xml:space="preserve"> </w:t>
      </w:r>
      <w:r w:rsidR="00C25C02" w:rsidRPr="009E3EC8">
        <w:rPr>
          <w:rFonts w:ascii="Arial" w:hAnsi="Arial" w:cs="Arial"/>
          <w:sz w:val="21"/>
          <w:szCs w:val="21"/>
          <w:lang w:val="en-US"/>
        </w:rPr>
        <w:t>teaching materials related to these approaches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free of charge. The materials have been </w:t>
      </w:r>
      <w:r w:rsidR="00C25C02" w:rsidRPr="009E3EC8">
        <w:rPr>
          <w:rFonts w:ascii="Arial" w:hAnsi="Arial" w:cs="Arial"/>
          <w:sz w:val="21"/>
          <w:szCs w:val="21"/>
          <w:lang w:val="en-US"/>
        </w:rPr>
        <w:t xml:space="preserve">selected by language experts working </w:t>
      </w:r>
      <w:r w:rsidR="00F94BBE" w:rsidRPr="009E3EC8">
        <w:rPr>
          <w:rFonts w:ascii="Arial" w:hAnsi="Arial" w:cs="Arial"/>
          <w:sz w:val="21"/>
          <w:szCs w:val="21"/>
          <w:lang w:val="en-US"/>
        </w:rPr>
        <w:t>for</w:t>
      </w:r>
      <w:r w:rsidR="00C25C02" w:rsidRPr="009E3EC8">
        <w:rPr>
          <w:rFonts w:ascii="Arial" w:hAnsi="Arial" w:cs="Arial"/>
          <w:sz w:val="21"/>
          <w:szCs w:val="21"/>
          <w:lang w:val="en-US"/>
        </w:rPr>
        <w:t xml:space="preserve"> this </w:t>
      </w:r>
      <w:r w:rsidR="00F94BBE" w:rsidRPr="009E3EC8">
        <w:rPr>
          <w:rFonts w:ascii="Arial" w:hAnsi="Arial" w:cs="Arial"/>
          <w:sz w:val="21"/>
          <w:szCs w:val="21"/>
          <w:lang w:val="en-US"/>
        </w:rPr>
        <w:t xml:space="preserve">ECML </w:t>
      </w:r>
      <w:r w:rsidR="00C25C02" w:rsidRPr="009E3EC8">
        <w:rPr>
          <w:rFonts w:ascii="Arial" w:hAnsi="Arial" w:cs="Arial"/>
          <w:sz w:val="21"/>
          <w:szCs w:val="21"/>
          <w:lang w:val="en-US"/>
        </w:rPr>
        <w:t>project</w:t>
      </w:r>
      <w:r w:rsidR="000C6D7F" w:rsidRPr="009E3EC8">
        <w:rPr>
          <w:rFonts w:ascii="Arial" w:hAnsi="Arial" w:cs="Arial"/>
          <w:sz w:val="21"/>
          <w:szCs w:val="21"/>
          <w:lang w:val="en-US"/>
        </w:rPr>
        <w:t xml:space="preserve"> </w:t>
      </w:r>
      <w:r w:rsidR="000C6D7F" w:rsidRPr="009E3EC8">
        <w:rPr>
          <w:rFonts w:ascii="Arial" w:hAnsi="Arial" w:cs="Arial"/>
          <w:sz w:val="21"/>
          <w:szCs w:val="21"/>
          <w:highlight w:val="yellow"/>
          <w:lang w:val="en-US"/>
        </w:rPr>
        <w:t>(</w:t>
      </w:r>
      <w:hyperlink r:id="rId8" w:history="1">
        <w:r w:rsidR="000C6D7F" w:rsidRPr="009E3EC8">
          <w:rPr>
            <w:rStyle w:val="Hyperlink"/>
            <w:rFonts w:ascii="Arial" w:hAnsi="Arial" w:cs="Arial"/>
            <w:sz w:val="21"/>
            <w:szCs w:val="21"/>
            <w:highlight w:val="yellow"/>
            <w:lang w:val="en-US"/>
          </w:rPr>
          <w:t>http://carap.ecml.at/Teachingmaterials/Publications/tabid/2700/language/en-GB/Default.aspx</w:t>
        </w:r>
      </w:hyperlink>
      <w:r w:rsidR="000C6D7F" w:rsidRPr="009E3EC8">
        <w:rPr>
          <w:rFonts w:ascii="Arial" w:hAnsi="Arial" w:cs="Arial"/>
          <w:sz w:val="21"/>
          <w:szCs w:val="21"/>
          <w:highlight w:val="yellow"/>
          <w:lang w:val="en-US"/>
        </w:rPr>
        <w:t>)</w:t>
      </w:r>
      <w:r w:rsidR="00C25C02" w:rsidRPr="009E3EC8">
        <w:rPr>
          <w:rFonts w:ascii="Arial" w:hAnsi="Arial" w:cs="Arial"/>
          <w:sz w:val="21"/>
          <w:szCs w:val="21"/>
          <w:highlight w:val="yellow"/>
          <w:lang w:val="en-US"/>
        </w:rPr>
        <w:t>.</w:t>
      </w:r>
    </w:p>
    <w:p w:rsidR="00AD30D7" w:rsidRPr="009E3EC8" w:rsidRDefault="00AD30D7" w:rsidP="00AD30D7">
      <w:pPr>
        <w:tabs>
          <w:tab w:val="left" w:pos="426"/>
        </w:tabs>
        <w:jc w:val="both"/>
        <w:rPr>
          <w:rFonts w:ascii="Arial" w:hAnsi="Arial" w:cs="Arial"/>
          <w:sz w:val="21"/>
          <w:szCs w:val="21"/>
          <w:lang w:val="en-US"/>
        </w:rPr>
      </w:pPr>
    </w:p>
    <w:p w:rsidR="00AD30D7" w:rsidRPr="009E3EC8" w:rsidRDefault="00AD30D7" w:rsidP="00AD30D7">
      <w:pPr>
        <w:tabs>
          <w:tab w:val="left" w:pos="426"/>
        </w:tabs>
        <w:jc w:val="both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The database allows users</w:t>
      </w:r>
      <w:r w:rsidR="009276F9" w:rsidRPr="009E3EC8">
        <w:rPr>
          <w:rFonts w:ascii="Arial" w:hAnsi="Arial" w:cs="Arial"/>
          <w:sz w:val="21"/>
          <w:szCs w:val="21"/>
          <w:lang w:val="en-US"/>
        </w:rPr>
        <w:t xml:space="preserve"> to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</w:t>
      </w:r>
      <w:r w:rsidR="00577951" w:rsidRPr="009E3EC8">
        <w:rPr>
          <w:rFonts w:ascii="Arial" w:hAnsi="Arial" w:cs="Arial"/>
          <w:sz w:val="21"/>
          <w:szCs w:val="21"/>
          <w:lang w:val="en-US"/>
        </w:rPr>
        <w:t>:</w:t>
      </w:r>
    </w:p>
    <w:p w:rsidR="00AD30D7" w:rsidRPr="009E3EC8" w:rsidRDefault="00AD30D7" w:rsidP="00AD30D7">
      <w:pPr>
        <w:numPr>
          <w:ilvl w:val="0"/>
          <w:numId w:val="12"/>
        </w:num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access descriptive documents referring to activities or materials;</w:t>
      </w:r>
    </w:p>
    <w:p w:rsidR="00AD30D7" w:rsidRPr="009E3EC8" w:rsidRDefault="00AD30D7" w:rsidP="00AD30D7">
      <w:pPr>
        <w:numPr>
          <w:ilvl w:val="0"/>
          <w:numId w:val="12"/>
        </w:num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upload all materials including both documents in PDF format and audio supports;</w:t>
      </w:r>
      <w:r w:rsidR="0039528D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</w:p>
    <w:p w:rsidR="00AD30D7" w:rsidRPr="009E3EC8" w:rsidRDefault="00AD30D7" w:rsidP="00AD30D7">
      <w:pPr>
        <w:numPr>
          <w:ilvl w:val="0"/>
          <w:numId w:val="12"/>
        </w:num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access materials hosted on interactive websites and learning platforms through web links (in the case of materials which cannot be saved as PDF files).</w:t>
      </w: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79615B" w:rsidP="001F6C38">
      <w:pPr>
        <w:shd w:val="clear" w:color="auto" w:fill="FFFFFF"/>
        <w:spacing w:line="288" w:lineRule="atLeast"/>
        <w:jc w:val="both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 xml:space="preserve">For this purpose, </w:t>
      </w:r>
      <w:r w:rsidR="001F6C38" w:rsidRPr="009E3EC8">
        <w:rPr>
          <w:rFonts w:ascii="Arial" w:hAnsi="Arial" w:cs="Arial"/>
          <w:color w:val="000000"/>
          <w:sz w:val="21"/>
          <w:szCs w:val="21"/>
          <w:lang w:val="en-US"/>
        </w:rPr>
        <w:t>we woul</w:t>
      </w:r>
      <w:r w:rsidR="009276F9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d be </w:t>
      </w:r>
      <w:r w:rsidR="00577951" w:rsidRPr="009E3EC8">
        <w:rPr>
          <w:rFonts w:ascii="Arial" w:hAnsi="Arial" w:cs="Arial"/>
          <w:color w:val="000000"/>
          <w:sz w:val="21"/>
          <w:szCs w:val="21"/>
          <w:lang w:val="en-US"/>
        </w:rPr>
        <w:t>most</w:t>
      </w:r>
      <w:r w:rsidR="009276F9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grateful if you would grant </w:t>
      </w:r>
      <w:r w:rsidR="001F6C38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permission to include the following material in the </w:t>
      </w:r>
      <w:r w:rsidR="006C5DEA" w:rsidRPr="009E3EC8">
        <w:rPr>
          <w:rFonts w:ascii="Arial" w:hAnsi="Arial" w:cs="Arial"/>
          <w:sz w:val="21"/>
          <w:szCs w:val="21"/>
          <w:lang w:val="en-US"/>
        </w:rPr>
        <w:t>database</w:t>
      </w:r>
      <w:r w:rsidR="00C25C02" w:rsidRPr="009E3EC8">
        <w:rPr>
          <w:rFonts w:ascii="Arial" w:hAnsi="Arial" w:cs="Arial"/>
          <w:sz w:val="21"/>
          <w:szCs w:val="21"/>
          <w:lang w:val="en-US"/>
        </w:rPr>
        <w:t>:</w:t>
      </w:r>
    </w:p>
    <w:p w:rsidR="00C25C02" w:rsidRPr="009E3EC8" w:rsidRDefault="00C25C02" w:rsidP="00C25C02">
      <w:pPr>
        <w:tabs>
          <w:tab w:val="left" w:pos="5025"/>
        </w:tabs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C25C02" w:rsidP="0079615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i/>
          <w:sz w:val="21"/>
          <w:szCs w:val="21"/>
          <w:highlight w:val="green"/>
          <w:lang w:val="en-US"/>
        </w:rPr>
        <w:t xml:space="preserve">………………….. issued by/ </w:t>
      </w:r>
      <w:r w:rsidRPr="009E3EC8">
        <w:rPr>
          <w:rFonts w:ascii="Arial" w:hAnsi="Arial" w:cs="Arial"/>
          <w:sz w:val="21"/>
          <w:szCs w:val="21"/>
          <w:highlight w:val="green"/>
          <w:lang w:val="en-US"/>
        </w:rPr>
        <w:t>published on</w:t>
      </w:r>
      <w:r w:rsidR="0079615B" w:rsidRPr="009E3EC8">
        <w:rPr>
          <w:rFonts w:ascii="Arial" w:hAnsi="Arial" w:cs="Arial"/>
          <w:sz w:val="21"/>
          <w:szCs w:val="21"/>
          <w:highlight w:val="green"/>
          <w:lang w:val="en-US"/>
        </w:rPr>
        <w:t xml:space="preserve"> this</w:t>
      </w:r>
      <w:r w:rsidRPr="009E3EC8">
        <w:rPr>
          <w:rFonts w:ascii="Arial" w:hAnsi="Arial" w:cs="Arial"/>
          <w:sz w:val="21"/>
          <w:szCs w:val="21"/>
          <w:highlight w:val="green"/>
          <w:lang w:val="en-US"/>
        </w:rPr>
        <w:t xml:space="preserve"> website:</w:t>
      </w:r>
    </w:p>
    <w:p w:rsidR="00AD30D7" w:rsidRPr="009E3EC8" w:rsidRDefault="00AD30D7" w:rsidP="00AD30D7">
      <w:p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30D7" w:rsidRPr="009E3EC8" w:rsidRDefault="00577951" w:rsidP="00AD30D7">
      <w:p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F</w:t>
      </w:r>
      <w:r w:rsidR="00AD30D7" w:rsidRPr="009E3EC8">
        <w:rPr>
          <w:rFonts w:ascii="Arial" w:hAnsi="Arial" w:cs="Arial"/>
          <w:color w:val="000000"/>
          <w:sz w:val="21"/>
          <w:szCs w:val="21"/>
          <w:lang w:val="en-US"/>
        </w:rPr>
        <w:t>ull bibliographic reference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s</w:t>
      </w:r>
      <w:r w:rsidR="00AD30D7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(author(s), title, publisher,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and,</w:t>
      </w:r>
      <w:r w:rsidR="00AD30D7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if relevant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,</w:t>
      </w:r>
      <w:r w:rsidR="00AD30D7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online source) will be mentioned in the database. </w:t>
      </w:r>
    </w:p>
    <w:p w:rsidR="00AD30D7" w:rsidRPr="009E3EC8" w:rsidRDefault="00AD30D7" w:rsidP="00C25C02">
      <w:p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25C02" w:rsidRPr="009E3EC8" w:rsidRDefault="00CB5882" w:rsidP="00C25C02">
      <w:pPr>
        <w:shd w:val="clear" w:color="auto" w:fill="FFFFFF"/>
        <w:spacing w:line="288" w:lineRule="atLeast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By</w:t>
      </w:r>
      <w:r w:rsidR="00577951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making 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this material </w:t>
      </w:r>
      <w:r w:rsidR="00577951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available 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in the database, w</w:t>
      </w:r>
      <w:r w:rsidR="00432F31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e are convinced that </w:t>
      </w:r>
      <w:r w:rsidR="00C25C02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users </w:t>
      </w:r>
      <w:r w:rsidRPr="009E3EC8">
        <w:rPr>
          <w:rFonts w:ascii="Arial" w:hAnsi="Arial" w:cs="Arial"/>
          <w:color w:val="000000"/>
          <w:sz w:val="21"/>
          <w:szCs w:val="21"/>
          <w:lang w:val="en-US"/>
        </w:rPr>
        <w:t>will be</w:t>
      </w:r>
      <w:r w:rsidR="00432F31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 encouraged </w:t>
      </w:r>
      <w:r w:rsidR="00C25C02" w:rsidRPr="009E3EC8">
        <w:rPr>
          <w:rFonts w:ascii="Arial" w:hAnsi="Arial" w:cs="Arial"/>
          <w:color w:val="000000"/>
          <w:sz w:val="21"/>
          <w:szCs w:val="21"/>
          <w:lang w:val="en-US"/>
        </w:rPr>
        <w:t xml:space="preserve">to </w:t>
      </w:r>
      <w:r w:rsidR="00CC609B" w:rsidRPr="009E3EC8">
        <w:rPr>
          <w:rFonts w:ascii="Arial" w:hAnsi="Arial" w:cs="Arial"/>
          <w:color w:val="000000"/>
          <w:sz w:val="21"/>
          <w:szCs w:val="21"/>
          <w:lang w:val="en-US"/>
        </w:rPr>
        <w:t>learn more about your other publications and activities</w:t>
      </w:r>
      <w:r w:rsidR="00C25C02" w:rsidRPr="009E3EC8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25C02" w:rsidRPr="009E3EC8" w:rsidRDefault="00C25C02" w:rsidP="00C25C02">
      <w:pPr>
        <w:shd w:val="clear" w:color="auto" w:fill="FFFFFF"/>
        <w:spacing w:line="288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25C02" w:rsidRPr="009E3EC8" w:rsidRDefault="00577951" w:rsidP="00C25C02">
      <w:pPr>
        <w:shd w:val="clear" w:color="auto" w:fill="FFFFFF"/>
        <w:spacing w:line="288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9E3EC8">
        <w:rPr>
          <w:rFonts w:ascii="Arial" w:hAnsi="Arial" w:cs="Arial"/>
          <w:color w:val="000000"/>
          <w:sz w:val="21"/>
          <w:szCs w:val="21"/>
          <w:lang w:val="en-US"/>
        </w:rPr>
        <w:t>Yours sincerely</w:t>
      </w:r>
      <w:r w:rsidR="00C25C02" w:rsidRPr="009E3EC8">
        <w:rPr>
          <w:rFonts w:ascii="Arial" w:hAnsi="Arial" w:cs="Arial"/>
          <w:color w:val="000000"/>
          <w:sz w:val="21"/>
          <w:szCs w:val="21"/>
          <w:lang w:val="en-US"/>
        </w:rPr>
        <w:t>,</w:t>
      </w:r>
    </w:p>
    <w:p w:rsidR="00CC3CF9" w:rsidRPr="009E3EC8" w:rsidRDefault="00CC3CF9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C3CF9" w:rsidRPr="009E3EC8" w:rsidRDefault="00CC3CF9" w:rsidP="00CC3CF9">
      <w:pPr>
        <w:jc w:val="center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Catherine Seewald</w:t>
      </w:r>
    </w:p>
    <w:p w:rsidR="00CC3CF9" w:rsidRPr="009E3EC8" w:rsidRDefault="00CC3CF9" w:rsidP="00CC3CF9">
      <w:pPr>
        <w:jc w:val="center"/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European Centre for Modern Languages / Council of Europe</w:t>
      </w:r>
    </w:p>
    <w:p w:rsidR="00CC3CF9" w:rsidRPr="009E3EC8" w:rsidRDefault="00CC3CF9" w:rsidP="00CC3CF9">
      <w:pPr>
        <w:pBdr>
          <w:bottom w:val="dashed" w:sz="4" w:space="1" w:color="auto"/>
        </w:pBdr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C25C02" w:rsidRPr="009E3EC8" w:rsidRDefault="00C25C02" w:rsidP="00C25C02">
      <w:pPr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9E3EC8">
        <w:rPr>
          <w:rFonts w:ascii="Arial" w:hAnsi="Arial" w:cs="Arial"/>
          <w:b/>
          <w:sz w:val="21"/>
          <w:szCs w:val="21"/>
          <w:lang w:val="en-US"/>
        </w:rPr>
        <w:t xml:space="preserve">P.S.: To formally confirm your authorisation, please fill in this section and </w:t>
      </w:r>
      <w:r w:rsidR="00577951" w:rsidRPr="009E3EC8">
        <w:rPr>
          <w:rFonts w:ascii="Arial" w:hAnsi="Arial" w:cs="Arial"/>
          <w:b/>
          <w:sz w:val="21"/>
          <w:szCs w:val="21"/>
          <w:lang w:val="en-US"/>
        </w:rPr>
        <w:t>return the</w:t>
      </w:r>
      <w:r w:rsidR="002F7EAD" w:rsidRPr="009E3EC8">
        <w:rPr>
          <w:rFonts w:ascii="Arial" w:hAnsi="Arial" w:cs="Arial"/>
          <w:b/>
          <w:sz w:val="21"/>
          <w:szCs w:val="21"/>
          <w:lang w:val="en-US"/>
        </w:rPr>
        <w:t xml:space="preserve"> document to us (e-mail</w:t>
      </w:r>
      <w:r w:rsidR="002F7F86" w:rsidRPr="009E3EC8">
        <w:rPr>
          <w:rFonts w:ascii="Arial" w:hAnsi="Arial" w:cs="Arial"/>
          <w:b/>
          <w:sz w:val="21"/>
          <w:szCs w:val="21"/>
          <w:lang w:val="en-US"/>
        </w:rPr>
        <w:t xml:space="preserve">: </w:t>
      </w:r>
      <w:hyperlink r:id="rId9" w:history="1">
        <w:r w:rsidR="00CC3CF9" w:rsidRPr="009E3EC8">
          <w:rPr>
            <w:rStyle w:val="Hyperlink"/>
            <w:rFonts w:ascii="Arial" w:hAnsi="Arial" w:cs="Arial"/>
            <w:b/>
            <w:sz w:val="21"/>
            <w:szCs w:val="21"/>
            <w:lang w:val="en-US"/>
          </w:rPr>
          <w:t>information@ecml.at</w:t>
        </w:r>
      </w:hyperlink>
      <w:r w:rsidR="00CC3CF9" w:rsidRPr="009E3EC8">
        <w:rPr>
          <w:rFonts w:ascii="Arial" w:hAnsi="Arial" w:cs="Arial"/>
          <w:b/>
          <w:sz w:val="21"/>
          <w:szCs w:val="21"/>
          <w:lang w:val="en-US"/>
        </w:rPr>
        <w:t>).</w:t>
      </w:r>
    </w:p>
    <w:p w:rsidR="00C25C02" w:rsidRPr="009E3EC8" w:rsidRDefault="00C25C02" w:rsidP="00C25C02">
      <w:pPr>
        <w:jc w:val="both"/>
        <w:rPr>
          <w:rFonts w:ascii="Arial" w:hAnsi="Arial" w:cs="Arial"/>
          <w:sz w:val="21"/>
          <w:szCs w:val="21"/>
          <w:lang w:val="en-US"/>
        </w:rPr>
      </w:pPr>
    </w:p>
    <w:p w:rsidR="00C25C02" w:rsidRPr="009E3EC8" w:rsidRDefault="00C25C02" w:rsidP="00C25C02">
      <w:pPr>
        <w:rPr>
          <w:rFonts w:ascii="Arial" w:hAnsi="Arial" w:cs="Arial"/>
          <w:sz w:val="21"/>
          <w:szCs w:val="21"/>
          <w:lang w:val="en-US"/>
        </w:rPr>
      </w:pPr>
      <w:r w:rsidRPr="009E3EC8">
        <w:rPr>
          <w:rFonts w:ascii="Arial" w:hAnsi="Arial" w:cs="Arial"/>
          <w:sz w:val="21"/>
          <w:szCs w:val="21"/>
          <w:lang w:val="en-US"/>
        </w:rPr>
        <w:t>The Author(s) and the Publisher grant to the European Centre for Modern Languages / Council of Eur</w:t>
      </w:r>
      <w:r w:rsidR="00432F31" w:rsidRPr="009E3EC8">
        <w:rPr>
          <w:rFonts w:ascii="Arial" w:hAnsi="Arial" w:cs="Arial"/>
          <w:sz w:val="21"/>
          <w:szCs w:val="21"/>
          <w:lang w:val="en-US"/>
        </w:rPr>
        <w:t>ope the right to integrate the above mentioned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materials into the CARAP</w:t>
      </w:r>
      <w:r w:rsidR="00432F31" w:rsidRPr="009E3EC8">
        <w:rPr>
          <w:rFonts w:ascii="Arial" w:hAnsi="Arial" w:cs="Arial"/>
          <w:sz w:val="21"/>
          <w:szCs w:val="21"/>
          <w:lang w:val="en-US"/>
        </w:rPr>
        <w:t>/FREPA</w:t>
      </w:r>
      <w:r w:rsidRPr="009E3EC8">
        <w:rPr>
          <w:rFonts w:ascii="Arial" w:hAnsi="Arial" w:cs="Arial"/>
          <w:sz w:val="21"/>
          <w:szCs w:val="21"/>
          <w:lang w:val="en-US"/>
        </w:rPr>
        <w:t xml:space="preserve"> </w:t>
      </w:r>
      <w:r w:rsidR="00432F31" w:rsidRPr="009E3EC8">
        <w:rPr>
          <w:rFonts w:ascii="Arial" w:hAnsi="Arial" w:cs="Arial"/>
          <w:sz w:val="21"/>
          <w:szCs w:val="21"/>
          <w:lang w:val="en-US"/>
        </w:rPr>
        <w:t xml:space="preserve">database </w:t>
      </w:r>
      <w:hyperlink r:id="rId10" w:history="1">
        <w:r w:rsidR="00432F31" w:rsidRPr="009E3EC8">
          <w:rPr>
            <w:rStyle w:val="Hyperlink"/>
            <w:rFonts w:ascii="Arial" w:hAnsi="Arial" w:cs="Arial"/>
            <w:sz w:val="21"/>
            <w:szCs w:val="21"/>
            <w:lang w:val="en-US"/>
          </w:rPr>
          <w:t>http://carap.ecml.at</w:t>
        </w:r>
      </w:hyperlink>
      <w:r w:rsidRPr="009E3EC8">
        <w:rPr>
          <w:rFonts w:ascii="Arial" w:hAnsi="Arial" w:cs="Arial"/>
          <w:sz w:val="21"/>
          <w:szCs w:val="21"/>
          <w:lang w:val="en-US"/>
        </w:rPr>
        <w:t>.</w:t>
      </w:r>
    </w:p>
    <w:p w:rsidR="00C25C02" w:rsidRPr="009E3EC8" w:rsidRDefault="00C25C02" w:rsidP="00C25C02">
      <w:pPr>
        <w:rPr>
          <w:rFonts w:ascii="Arial" w:hAnsi="Arial" w:cs="Arial"/>
          <w:sz w:val="21"/>
          <w:szCs w:val="21"/>
          <w:lang w:val="en-US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80"/>
      </w:tblGrid>
      <w:tr w:rsidR="00CC3CF9" w:rsidRPr="009E3EC8" w:rsidTr="009E3EC8">
        <w:tc>
          <w:tcPr>
            <w:tcW w:w="1809" w:type="dxa"/>
          </w:tcPr>
          <w:p w:rsidR="00CC3CF9" w:rsidRPr="009E3EC8" w:rsidRDefault="00CC3CF9" w:rsidP="004F6BAF">
            <w:pPr>
              <w:ind w:right="-675"/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Contact pers</w:t>
            </w:r>
            <w:r w:rsidR="00577951" w:rsidRPr="009E3EC8">
              <w:rPr>
                <w:rFonts w:ascii="Arial" w:hAnsi="Arial" w:cs="Arial"/>
                <w:sz w:val="21"/>
                <w:szCs w:val="21"/>
              </w:rPr>
              <w:t>on</w:t>
            </w:r>
            <w:r w:rsidRPr="009E3EC8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8080" w:type="dxa"/>
          </w:tcPr>
          <w:p w:rsidR="00CC3CF9" w:rsidRPr="009E3EC8" w:rsidRDefault="004F6BAF" w:rsidP="00CC3CF9">
            <w:pPr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……………………</w:t>
            </w:r>
            <w:r w:rsidR="00577951"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</w:t>
            </w:r>
            <w:r w:rsidRPr="009E3EC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C3CF9" w:rsidRPr="009E3EC8" w:rsidTr="009E3EC8">
        <w:tc>
          <w:tcPr>
            <w:tcW w:w="1809" w:type="dxa"/>
          </w:tcPr>
          <w:p w:rsidR="00CC3CF9" w:rsidRPr="009E3EC8" w:rsidRDefault="00CC3CF9" w:rsidP="004F6BAF">
            <w:pPr>
              <w:ind w:right="-675"/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Full address:</w:t>
            </w:r>
          </w:p>
        </w:tc>
        <w:tc>
          <w:tcPr>
            <w:tcW w:w="8080" w:type="dxa"/>
          </w:tcPr>
          <w:p w:rsidR="00CC3CF9" w:rsidRPr="009E3EC8" w:rsidRDefault="004F6BAF" w:rsidP="00CC3CF9">
            <w:pPr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………………………………………………………………………….</w:t>
            </w:r>
          </w:p>
          <w:p w:rsidR="004F6BAF" w:rsidRPr="009E3EC8" w:rsidRDefault="004F6BAF" w:rsidP="00CC3CF9">
            <w:pPr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9E3EC8">
              <w:rPr>
                <w:rFonts w:ascii="Arial" w:hAnsi="Arial" w:cs="Arial"/>
                <w:sz w:val="21"/>
                <w:szCs w:val="21"/>
              </w:rPr>
              <w:t>.</w:t>
            </w:r>
            <w:r w:rsidRPr="009E3EC8">
              <w:rPr>
                <w:rFonts w:ascii="Arial" w:hAnsi="Arial" w:cs="Arial"/>
                <w:sz w:val="21"/>
                <w:szCs w:val="21"/>
              </w:rPr>
              <w:t>…</w:t>
            </w:r>
            <w:r w:rsidR="00577951"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</w:t>
            </w:r>
          </w:p>
          <w:p w:rsidR="004F6BAF" w:rsidRPr="009E3EC8" w:rsidRDefault="004F6BAF" w:rsidP="009E3EC8">
            <w:pPr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</w:t>
            </w:r>
          </w:p>
        </w:tc>
      </w:tr>
      <w:tr w:rsidR="00CC3CF9" w:rsidRPr="009E3EC8" w:rsidTr="009E3EC8">
        <w:tc>
          <w:tcPr>
            <w:tcW w:w="1809" w:type="dxa"/>
          </w:tcPr>
          <w:p w:rsidR="00CC3CF9" w:rsidRPr="009E3EC8" w:rsidRDefault="00CC3CF9" w:rsidP="004F6BAF">
            <w:pPr>
              <w:ind w:right="-675"/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8080" w:type="dxa"/>
          </w:tcPr>
          <w:p w:rsidR="00CC3CF9" w:rsidRPr="009E3EC8" w:rsidRDefault="004F6BAF" w:rsidP="009E3EC8">
            <w:pPr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…………………………</w:t>
            </w:r>
            <w:r w:rsidR="009E3EC8">
              <w:rPr>
                <w:rFonts w:ascii="Arial" w:hAnsi="Arial" w:cs="Arial"/>
                <w:sz w:val="21"/>
                <w:szCs w:val="21"/>
              </w:rPr>
              <w:t>..</w:t>
            </w:r>
            <w:r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……………………………………………………………………..</w:t>
            </w:r>
          </w:p>
        </w:tc>
      </w:tr>
      <w:tr w:rsidR="00CC3CF9" w:rsidRPr="009E3EC8" w:rsidTr="009E3EC8">
        <w:tc>
          <w:tcPr>
            <w:tcW w:w="1809" w:type="dxa"/>
          </w:tcPr>
          <w:p w:rsidR="00CC3CF9" w:rsidRPr="009E3EC8" w:rsidRDefault="00CC3CF9" w:rsidP="004F6BAF">
            <w:pPr>
              <w:ind w:right="-675"/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Tel.:</w:t>
            </w:r>
          </w:p>
        </w:tc>
        <w:tc>
          <w:tcPr>
            <w:tcW w:w="8080" w:type="dxa"/>
          </w:tcPr>
          <w:p w:rsidR="00CC3CF9" w:rsidRPr="009E3EC8" w:rsidRDefault="009E3EC8" w:rsidP="009E3EC8">
            <w:pPr>
              <w:tabs>
                <w:tab w:val="left" w:pos="258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……………………………..</w:t>
            </w:r>
            <w:r w:rsidR="004F6BAF" w:rsidRPr="009E3EC8">
              <w:rPr>
                <w:rFonts w:ascii="Arial" w:hAnsi="Arial" w:cs="Arial"/>
                <w:sz w:val="21"/>
                <w:szCs w:val="21"/>
              </w:rPr>
              <w:tab/>
            </w:r>
            <w:r w:rsidR="00CC3CF9" w:rsidRPr="009E3EC8">
              <w:rPr>
                <w:rFonts w:ascii="Arial" w:hAnsi="Arial" w:cs="Arial"/>
                <w:sz w:val="21"/>
                <w:szCs w:val="21"/>
              </w:rPr>
              <w:t xml:space="preserve">Fax.: </w:t>
            </w:r>
            <w:r w:rsidR="004F6BAF"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…………………………………………………</w:t>
            </w:r>
            <w:r>
              <w:rPr>
                <w:rFonts w:ascii="Arial" w:hAnsi="Arial" w:cs="Arial"/>
                <w:sz w:val="21"/>
                <w:szCs w:val="21"/>
              </w:rPr>
              <w:t>…….</w:t>
            </w:r>
            <w:r w:rsidR="004F6BAF" w:rsidRPr="009E3EC8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</w:tr>
      <w:tr w:rsidR="00CC3CF9" w:rsidRPr="009E3EC8" w:rsidTr="009E3EC8">
        <w:tc>
          <w:tcPr>
            <w:tcW w:w="1809" w:type="dxa"/>
          </w:tcPr>
          <w:p w:rsidR="00CC3CF9" w:rsidRPr="009E3EC8" w:rsidRDefault="00CC3CF9" w:rsidP="004F6BAF">
            <w:pPr>
              <w:ind w:right="-675"/>
              <w:rPr>
                <w:rFonts w:ascii="Arial" w:hAnsi="Arial" w:cs="Arial"/>
                <w:sz w:val="21"/>
                <w:szCs w:val="21"/>
              </w:rPr>
            </w:pPr>
            <w:r w:rsidRPr="009E3EC8">
              <w:rPr>
                <w:rFonts w:ascii="Arial" w:hAnsi="Arial" w:cs="Arial"/>
                <w:sz w:val="21"/>
                <w:szCs w:val="21"/>
              </w:rPr>
              <w:t>Date :</w:t>
            </w:r>
          </w:p>
        </w:tc>
        <w:tc>
          <w:tcPr>
            <w:tcW w:w="8080" w:type="dxa"/>
          </w:tcPr>
          <w:p w:rsidR="00CC3CF9" w:rsidRPr="009E3EC8" w:rsidRDefault="00750D91" w:rsidP="009E3EC8">
            <w:pPr>
              <w:tabs>
                <w:tab w:val="left" w:pos="258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 / ……/ 2014</w:t>
            </w:r>
            <w:bookmarkStart w:id="0" w:name="_GoBack"/>
            <w:bookmarkEnd w:id="0"/>
            <w:r w:rsidR="009E3EC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E3EC8">
              <w:rPr>
                <w:rFonts w:ascii="Arial" w:hAnsi="Arial" w:cs="Arial"/>
                <w:sz w:val="21"/>
                <w:szCs w:val="21"/>
              </w:rPr>
              <w:tab/>
            </w:r>
            <w:r w:rsidR="00CC3CF9" w:rsidRPr="009E3EC8">
              <w:rPr>
                <w:rFonts w:ascii="Arial" w:hAnsi="Arial" w:cs="Arial"/>
                <w:sz w:val="21"/>
                <w:szCs w:val="21"/>
              </w:rPr>
              <w:t xml:space="preserve">Signature: : </w:t>
            </w:r>
            <w:r w:rsidR="004F6BAF" w:rsidRPr="009E3EC8">
              <w:rPr>
                <w:rFonts w:ascii="Arial" w:hAnsi="Arial" w:cs="Arial"/>
                <w:sz w:val="21"/>
                <w:szCs w:val="21"/>
              </w:rPr>
              <w:t>……………………………………………</w:t>
            </w:r>
            <w:r w:rsidR="009E3EC8">
              <w:rPr>
                <w:rFonts w:ascii="Arial" w:hAnsi="Arial" w:cs="Arial"/>
                <w:sz w:val="21"/>
                <w:szCs w:val="21"/>
              </w:rPr>
              <w:t>…….</w:t>
            </w:r>
          </w:p>
        </w:tc>
      </w:tr>
    </w:tbl>
    <w:p w:rsidR="00CC3CF9" w:rsidRPr="009E3EC8" w:rsidRDefault="00CC3CF9" w:rsidP="00C25C02">
      <w:pPr>
        <w:rPr>
          <w:rFonts w:ascii="Arial" w:hAnsi="Arial" w:cs="Arial"/>
          <w:sz w:val="21"/>
          <w:szCs w:val="21"/>
          <w:lang w:val="en-US"/>
        </w:rPr>
      </w:pPr>
    </w:p>
    <w:sectPr w:rsidR="00CC3CF9" w:rsidRPr="009E3EC8" w:rsidSect="00C25C02">
      <w:footerReference w:type="default" r:id="rId11"/>
      <w:headerReference w:type="first" r:id="rId12"/>
      <w:pgSz w:w="11906" w:h="16838"/>
      <w:pgMar w:top="1418" w:right="991" w:bottom="426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02" w:rsidRDefault="00940702">
      <w:r>
        <w:separator/>
      </w:r>
    </w:p>
  </w:endnote>
  <w:endnote w:type="continuationSeparator" w:id="0">
    <w:p w:rsidR="00940702" w:rsidRDefault="0094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 2Stone Sans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Stone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83" w:rsidRDefault="00B65D83">
    <w:pPr>
      <w:pStyle w:val="Footer"/>
      <w:jc w:val="right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02" w:rsidRDefault="00940702">
      <w:r>
        <w:separator/>
      </w:r>
    </w:p>
  </w:footnote>
  <w:footnote w:type="continuationSeparator" w:id="0">
    <w:p w:rsidR="00940702" w:rsidRDefault="0094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83" w:rsidRDefault="00750D91">
    <w:pPr>
      <w:pStyle w:val="Header"/>
    </w:pP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724535</wp:posOffset>
              </wp:positionV>
              <wp:extent cx="6062345" cy="0"/>
              <wp:effectExtent l="9525" t="10160" r="5080" b="889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34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361B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7.05pt" to="477.3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Wq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" strokeweight=".25pt"/>
          </w:pict>
        </mc:Fallback>
      </mc:AlternateContent>
    </w: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1995170</wp:posOffset>
              </wp:positionH>
              <wp:positionV relativeFrom="paragraph">
                <wp:posOffset>448310</wp:posOffset>
              </wp:positionV>
              <wp:extent cx="4067175" cy="0"/>
              <wp:effectExtent l="13970" t="10160" r="5080" b="889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671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62F76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1pt,35.3pt" to="477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" strokeweight=".25pt"/>
          </w:pict>
        </mc:Fallback>
      </mc:AlternateContent>
    </w: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514985</wp:posOffset>
              </wp:positionV>
              <wp:extent cx="6492240" cy="266700"/>
              <wp:effectExtent l="0" t="635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D83" w:rsidRPr="002F7F86" w:rsidRDefault="00B65D83">
                          <w:pPr>
                            <w:pStyle w:val="BodyText"/>
                            <w:rPr>
                              <w:rFonts w:ascii="Tahoma" w:hAnsi="Tahoma" w:cs="Tahoma"/>
                              <w:spacing w:val="20"/>
                              <w:sz w:val="16"/>
                              <w:lang w:val="pt-BR"/>
                            </w:rPr>
                          </w:pPr>
                          <w:r w:rsidRPr="002F7F86">
                            <w:rPr>
                              <w:rFonts w:ascii="Tahoma" w:hAnsi="Tahoma" w:cs="Tahoma"/>
                              <w:spacing w:val="20"/>
                              <w:sz w:val="16"/>
                              <w:lang w:val="pt-BR"/>
                            </w:rPr>
                            <w:t>Nikolaiplatz 4, A-8020 Graz, Tel.: +43-316-323554, Fax: +43-316-323554-4, e-mail: information@ecml.at</w:t>
                          </w:r>
                        </w:p>
                        <w:p w:rsidR="00B65D83" w:rsidRDefault="00B65D83">
                          <w:pPr>
                            <w:pStyle w:val="BodyText"/>
                            <w:rPr>
                              <w:rFonts w:ascii="Tahoma" w:hAnsi="Tahoma" w:cs="Tahoma"/>
                              <w:spacing w:val="20"/>
                              <w:sz w:val="16"/>
                              <w:lang w:val="it-IT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20"/>
                              <w:sz w:val="16"/>
                              <w:lang w:val="it-IT"/>
                            </w:rPr>
                            <w:t>.</w:t>
                          </w:r>
                        </w:p>
                        <w:p w:rsidR="00B65D83" w:rsidRDefault="00B65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40.55pt;width:511.2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ri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" filled="f" stroked="f">
              <v:textbox>
                <w:txbxContent>
                  <w:p w:rsidR="00B65D83" w:rsidRPr="002F7F86" w:rsidRDefault="00B65D83">
                    <w:pPr>
                      <w:pStyle w:val="BodyText"/>
                      <w:rPr>
                        <w:rFonts w:ascii="Tahoma" w:hAnsi="Tahoma" w:cs="Tahoma"/>
                        <w:spacing w:val="20"/>
                        <w:sz w:val="16"/>
                        <w:lang w:val="pt-BR"/>
                      </w:rPr>
                    </w:pPr>
                    <w:r w:rsidRPr="002F7F86">
                      <w:rPr>
                        <w:rFonts w:ascii="Tahoma" w:hAnsi="Tahoma" w:cs="Tahoma"/>
                        <w:spacing w:val="20"/>
                        <w:sz w:val="16"/>
                        <w:lang w:val="pt-BR"/>
                      </w:rPr>
                      <w:t>Nikolaiplatz 4, A-8020 Graz, Tel.: +43-316-323554, Fax: +43-316-323554-4, e-mail: information@ecml.at</w:t>
                    </w:r>
                  </w:p>
                  <w:p w:rsidR="00B65D83" w:rsidRDefault="00B65D83">
                    <w:pPr>
                      <w:pStyle w:val="BodyText"/>
                      <w:rPr>
                        <w:rFonts w:ascii="Tahoma" w:hAnsi="Tahoma" w:cs="Tahoma"/>
                        <w:spacing w:val="20"/>
                        <w:sz w:val="16"/>
                        <w:lang w:val="it-IT"/>
                      </w:rPr>
                    </w:pPr>
                    <w:r>
                      <w:rPr>
                        <w:rFonts w:ascii="Tahoma" w:hAnsi="Tahoma" w:cs="Tahoma"/>
                        <w:spacing w:val="20"/>
                        <w:sz w:val="16"/>
                        <w:lang w:val="it-IT"/>
                      </w:rPr>
                      <w:t>.</w:t>
                    </w:r>
                  </w:p>
                  <w:p w:rsidR="00B65D83" w:rsidRDefault="00B65D83"/>
                </w:txbxContent>
              </v:textbox>
            </v:shape>
          </w:pict>
        </mc:Fallback>
      </mc:AlternateContent>
    </w:r>
    <w:r>
      <w:rPr>
        <w:noProof/>
        <w:sz w:val="20"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1995170</wp:posOffset>
              </wp:positionH>
              <wp:positionV relativeFrom="paragraph">
                <wp:posOffset>-60960</wp:posOffset>
              </wp:positionV>
              <wp:extent cx="4337050" cy="50927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D83" w:rsidRPr="00E11D1E" w:rsidRDefault="00B65D83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ahoma" w:hAnsi="Tahoma" w:cs="Tahoma"/>
                              <w:i/>
                              <w:iCs/>
                              <w:smallCaps/>
                              <w:spacing w:val="8"/>
                              <w:sz w:val="22"/>
                              <w:szCs w:val="22"/>
                              <w:lang w:val="fr-FR"/>
                            </w:rPr>
                          </w:pPr>
                          <w:r w:rsidRPr="00E11D1E">
                            <w:rPr>
                              <w:rFonts w:ascii="Tahoma" w:hAnsi="Tahoma" w:cs="Tahoma"/>
                              <w:i/>
                              <w:iCs/>
                              <w:smallCaps/>
                              <w:spacing w:val="8"/>
                              <w:sz w:val="22"/>
                              <w:szCs w:val="22"/>
                              <w:lang w:val="fr-FR"/>
                            </w:rPr>
                            <w:t>European Centre for Modern Languages</w:t>
                          </w:r>
                        </w:p>
                        <w:p w:rsidR="00B65D83" w:rsidRPr="00E11D1E" w:rsidRDefault="00B65D83">
                          <w:pPr>
                            <w:spacing w:line="360" w:lineRule="atLeast"/>
                            <w:rPr>
                              <w:rFonts w:ascii="Tahoma" w:hAnsi="Tahoma" w:cs="Tahoma"/>
                              <w:i/>
                              <w:iCs/>
                              <w:smallCaps/>
                              <w:spacing w:val="6"/>
                              <w:sz w:val="22"/>
                              <w:szCs w:val="22"/>
                              <w:lang w:val="fr-FR"/>
                            </w:rPr>
                          </w:pPr>
                          <w:r w:rsidRPr="00E11D1E">
                            <w:rPr>
                              <w:rFonts w:ascii="Tahoma" w:hAnsi="Tahoma" w:cs="Tahoma"/>
                              <w:i/>
                              <w:iCs/>
                              <w:smallCaps/>
                              <w:spacing w:val="8"/>
                              <w:sz w:val="22"/>
                              <w:szCs w:val="22"/>
                              <w:lang w:val="fr-FR"/>
                            </w:rPr>
                            <w:t xml:space="preserve">   Centre Européen pour les Langues Vivantes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57.1pt;margin-top:-4.8pt;width:341.5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eKuQ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" filled="f" stroked="f">
              <v:textbox>
                <w:txbxContent>
                  <w:p w:rsidR="00B65D83" w:rsidRPr="00E11D1E" w:rsidRDefault="00B65D83">
                    <w:pPr>
                      <w:pStyle w:val="Header"/>
                      <w:tabs>
                        <w:tab w:val="clear" w:pos="4536"/>
                        <w:tab w:val="clear" w:pos="9072"/>
                      </w:tabs>
                      <w:rPr>
                        <w:rFonts w:ascii="Tahoma" w:hAnsi="Tahoma" w:cs="Tahoma"/>
                        <w:i/>
                        <w:iCs/>
                        <w:smallCaps/>
                        <w:spacing w:val="8"/>
                        <w:sz w:val="22"/>
                        <w:szCs w:val="22"/>
                        <w:lang w:val="fr-FR"/>
                      </w:rPr>
                    </w:pPr>
                    <w:r w:rsidRPr="00E11D1E">
                      <w:rPr>
                        <w:rFonts w:ascii="Tahoma" w:hAnsi="Tahoma" w:cs="Tahoma"/>
                        <w:i/>
                        <w:iCs/>
                        <w:smallCaps/>
                        <w:spacing w:val="8"/>
                        <w:sz w:val="22"/>
                        <w:szCs w:val="22"/>
                        <w:lang w:val="fr-FR"/>
                      </w:rPr>
                      <w:t>European Centre for Modern Languages</w:t>
                    </w:r>
                  </w:p>
                  <w:p w:rsidR="00B65D83" w:rsidRPr="00E11D1E" w:rsidRDefault="00B65D83">
                    <w:pPr>
                      <w:spacing w:line="360" w:lineRule="atLeast"/>
                      <w:rPr>
                        <w:rFonts w:ascii="Tahoma" w:hAnsi="Tahoma" w:cs="Tahoma"/>
                        <w:i/>
                        <w:iCs/>
                        <w:smallCaps/>
                        <w:spacing w:val="6"/>
                        <w:sz w:val="22"/>
                        <w:szCs w:val="22"/>
                        <w:lang w:val="fr-FR"/>
                      </w:rPr>
                    </w:pPr>
                    <w:r w:rsidRPr="00E11D1E">
                      <w:rPr>
                        <w:rFonts w:ascii="Tahoma" w:hAnsi="Tahoma" w:cs="Tahoma"/>
                        <w:i/>
                        <w:iCs/>
                        <w:smallCaps/>
                        <w:spacing w:val="8"/>
                        <w:sz w:val="22"/>
                        <w:szCs w:val="22"/>
                        <w:lang w:val="fr-FR"/>
                      </w:rPr>
                      <w:t xml:space="preserve">   Centre Européen pour les Langues Vivantes</w:t>
                    </w:r>
                  </w:p>
                </w:txbxContent>
              </v:textbox>
            </v:shape>
          </w:pict>
        </mc:Fallback>
      </mc:AlternateContent>
    </w:r>
    <w:r w:rsidR="00B65D83">
      <w:rPr>
        <w:noProof/>
        <w:lang w:eastAsia="de-AT"/>
      </w:rPr>
      <w:drawing>
        <wp:inline distT="0" distB="0" distL="0" distR="0">
          <wp:extent cx="1574800" cy="508000"/>
          <wp:effectExtent l="19050" t="0" r="6350" b="0"/>
          <wp:docPr id="1" name="Picture 1" descr="Logo 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A7A24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singleLevel"/>
    <w:tmpl w:val="000F040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4D20AAF"/>
    <w:multiLevelType w:val="hybridMultilevel"/>
    <w:tmpl w:val="FA6489EC"/>
    <w:lvl w:ilvl="0" w:tplc="AB56A4C0">
      <w:start w:val="93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D7618"/>
    <w:multiLevelType w:val="hybridMultilevel"/>
    <w:tmpl w:val="3F12F034"/>
    <w:lvl w:ilvl="0" w:tplc="2AC077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E0B6D"/>
    <w:multiLevelType w:val="hybridMultilevel"/>
    <w:tmpl w:val="E62CB1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8419C"/>
    <w:multiLevelType w:val="hybridMultilevel"/>
    <w:tmpl w:val="DD8CBCEE"/>
    <w:lvl w:ilvl="0" w:tplc="D9120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21A3D"/>
    <w:multiLevelType w:val="hybridMultilevel"/>
    <w:tmpl w:val="AEFEEC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631C59"/>
    <w:multiLevelType w:val="hybridMultilevel"/>
    <w:tmpl w:val="8002593A"/>
    <w:lvl w:ilvl="0" w:tplc="DE9EF74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D31FB"/>
    <w:multiLevelType w:val="hybridMultilevel"/>
    <w:tmpl w:val="508CA4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7C7CF4"/>
    <w:multiLevelType w:val="hybridMultilevel"/>
    <w:tmpl w:val="FB7C5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34661"/>
    <w:multiLevelType w:val="hybridMultilevel"/>
    <w:tmpl w:val="5BAA1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144F"/>
    <w:multiLevelType w:val="hybridMultilevel"/>
    <w:tmpl w:val="9420394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4D"/>
    <w:rsid w:val="00071597"/>
    <w:rsid w:val="000C6D7F"/>
    <w:rsid w:val="000E5B1D"/>
    <w:rsid w:val="001039EA"/>
    <w:rsid w:val="001F6C38"/>
    <w:rsid w:val="002F7EAD"/>
    <w:rsid w:val="002F7F86"/>
    <w:rsid w:val="00376CD2"/>
    <w:rsid w:val="0039528D"/>
    <w:rsid w:val="00432F31"/>
    <w:rsid w:val="00485D60"/>
    <w:rsid w:val="004F6BAF"/>
    <w:rsid w:val="00502C9C"/>
    <w:rsid w:val="00577951"/>
    <w:rsid w:val="005A1B27"/>
    <w:rsid w:val="0063634D"/>
    <w:rsid w:val="006C5DEA"/>
    <w:rsid w:val="00704C63"/>
    <w:rsid w:val="00732C94"/>
    <w:rsid w:val="00750D91"/>
    <w:rsid w:val="0079615B"/>
    <w:rsid w:val="0082326E"/>
    <w:rsid w:val="009276F9"/>
    <w:rsid w:val="00940702"/>
    <w:rsid w:val="009E3EC8"/>
    <w:rsid w:val="00A10059"/>
    <w:rsid w:val="00A72851"/>
    <w:rsid w:val="00AB057C"/>
    <w:rsid w:val="00AD30D7"/>
    <w:rsid w:val="00B65D83"/>
    <w:rsid w:val="00C25C02"/>
    <w:rsid w:val="00C32712"/>
    <w:rsid w:val="00CB5882"/>
    <w:rsid w:val="00CC3CF9"/>
    <w:rsid w:val="00CC609B"/>
    <w:rsid w:val="00D16900"/>
    <w:rsid w:val="00DB0A08"/>
    <w:rsid w:val="00E05DEE"/>
    <w:rsid w:val="00E61312"/>
    <w:rsid w:val="00EA0A3E"/>
    <w:rsid w:val="00EB2D96"/>
    <w:rsid w:val="00F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B2589B-80D9-4400-930F-D940CA4B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A3E"/>
    <w:rPr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EA0A3E"/>
    <w:pPr>
      <w:keepNext/>
      <w:outlineLvl w:val="0"/>
    </w:pPr>
    <w:rPr>
      <w:rFonts w:ascii="I 2Stone Sans Italic" w:eastAsia="Times" w:hAnsi="I 2Stone Sans Italic"/>
      <w:smallCaps/>
      <w:sz w:val="120"/>
      <w:szCs w:val="20"/>
      <w:lang w:val="de-DE"/>
    </w:rPr>
  </w:style>
  <w:style w:type="paragraph" w:styleId="Heading2">
    <w:name w:val="heading 2"/>
    <w:basedOn w:val="Normal"/>
    <w:next w:val="Normal"/>
    <w:qFormat/>
    <w:rsid w:val="00EA0A3E"/>
    <w:pPr>
      <w:keepNext/>
      <w:tabs>
        <w:tab w:val="left" w:pos="5025"/>
      </w:tabs>
      <w:outlineLvl w:val="1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A0A3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A0A3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rsid w:val="00EA0A3E"/>
    <w:rPr>
      <w:rFonts w:ascii="2Stone Sans" w:eastAsia="Times" w:hAnsi="2Stone Sans"/>
      <w:spacing w:val="7"/>
      <w:sz w:val="18"/>
      <w:szCs w:val="20"/>
      <w:lang w:val="de-DE"/>
    </w:rPr>
  </w:style>
  <w:style w:type="character" w:styleId="PageNumber">
    <w:name w:val="page number"/>
    <w:basedOn w:val="DefaultParagraphFont"/>
    <w:semiHidden/>
    <w:rsid w:val="00EA0A3E"/>
  </w:style>
  <w:style w:type="character" w:styleId="Hyperlink">
    <w:name w:val="Hyperlink"/>
    <w:semiHidden/>
    <w:rsid w:val="00EA0A3E"/>
    <w:rPr>
      <w:color w:val="0000FF"/>
      <w:u w:val="single"/>
    </w:rPr>
  </w:style>
  <w:style w:type="paragraph" w:styleId="BodyTextIndent">
    <w:name w:val="Body Text Indent"/>
    <w:basedOn w:val="Normal"/>
    <w:semiHidden/>
    <w:rsid w:val="00EA0A3E"/>
    <w:pPr>
      <w:tabs>
        <w:tab w:val="left" w:pos="1418"/>
      </w:tabs>
      <w:ind w:left="1418" w:hanging="1418"/>
    </w:pPr>
    <w:rPr>
      <w:rFonts w:ascii="Times" w:hAnsi="Times"/>
      <w:szCs w:val="20"/>
      <w:lang w:val="en-US" w:eastAsia="en-US"/>
    </w:rPr>
  </w:style>
  <w:style w:type="character" w:styleId="CommentReference">
    <w:name w:val="annotation reference"/>
    <w:uiPriority w:val="99"/>
    <w:semiHidden/>
    <w:unhideWhenUsed/>
    <w:rsid w:val="002F7E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AD"/>
  </w:style>
  <w:style w:type="character" w:customStyle="1" w:styleId="CommentTextChar">
    <w:name w:val="Comment Text Char"/>
    <w:link w:val="CommentText"/>
    <w:uiPriority w:val="99"/>
    <w:semiHidden/>
    <w:rsid w:val="002F7EAD"/>
    <w:rPr>
      <w:sz w:val="24"/>
      <w:szCs w:val="24"/>
      <w:lang w:val="de-AT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A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F7EAD"/>
    <w:rPr>
      <w:b/>
      <w:bCs/>
      <w:sz w:val="24"/>
      <w:szCs w:val="24"/>
      <w:lang w:val="de-AT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EAD"/>
    <w:rPr>
      <w:rFonts w:ascii="Lucida Grande" w:hAnsi="Lucida Grande" w:cs="Lucida Grande"/>
      <w:sz w:val="18"/>
      <w:szCs w:val="18"/>
      <w:lang w:val="de-AT" w:eastAsia="de-DE"/>
    </w:rPr>
  </w:style>
  <w:style w:type="paragraph" w:styleId="ListParagraph">
    <w:name w:val="List Paragraph"/>
    <w:basedOn w:val="Normal"/>
    <w:uiPriority w:val="34"/>
    <w:qFormat/>
    <w:rsid w:val="0079615B"/>
    <w:pPr>
      <w:ind w:left="720"/>
      <w:contextualSpacing/>
    </w:pPr>
  </w:style>
  <w:style w:type="table" w:styleId="TableGrid">
    <w:name w:val="Table Grid"/>
    <w:basedOn w:val="TableNormal"/>
    <w:uiPriority w:val="59"/>
    <w:rsid w:val="00CC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50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5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858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1617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5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ap.ecml.at/Teachingmaterials/Publications/tabid/2700/language/en-GB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ap.ecml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carap.ecml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rmation@ecml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ie\Application%20Data\Microsoft\Templates\ECMLletter20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ECMLletter2002</Template>
  <TotalTime>0</TotalTime>
  <Pages>1</Pages>
  <Words>347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PARTICIPANTS' EVALUATION/WORKSHOP NO</vt:lpstr>
      <vt:lpstr>PARTICIPANTS' EVALUATION/WORKSHOP NO</vt:lpstr>
      <vt:lpstr>PARTICIPANTS' EVALUATION/WORKSHOP NO</vt:lpstr>
    </vt:vector>
  </TitlesOfParts>
  <Company>Hewlett-Packard Company</Company>
  <LinksUpToDate>false</LinksUpToDate>
  <CharactersWithSpaces>2529</CharactersWithSpaces>
  <SharedDoc>false</SharedDoc>
  <HLinks>
    <vt:vector size="6" baseType="variant">
      <vt:variant>
        <vt:i4>1572937</vt:i4>
      </vt:variant>
      <vt:variant>
        <vt:i4>0</vt:i4>
      </vt:variant>
      <vt:variant>
        <vt:i4>0</vt:i4>
      </vt:variant>
      <vt:variant>
        <vt:i4>5</vt:i4>
      </vt:variant>
      <vt:variant>
        <vt:lpwstr>http://carap.ecml.at/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PARTICIPANTS' EVALUATION/WORKSHOP NO</dc:title>
  <dc:creator>katie</dc:creator>
  <cp:lastModifiedBy>Ellen Van Den Broek</cp:lastModifiedBy>
  <cp:revision>2</cp:revision>
  <cp:lastPrinted>2010-05-03T08:39:00Z</cp:lastPrinted>
  <dcterms:created xsi:type="dcterms:W3CDTF">2014-09-16T09:05:00Z</dcterms:created>
  <dcterms:modified xsi:type="dcterms:W3CDTF">2014-09-16T09:05:00Z</dcterms:modified>
</cp:coreProperties>
</file>