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1D91A3" w14:textId="77777777" w:rsidR="00FB6250" w:rsidRPr="00150B00" w:rsidRDefault="00FB6250">
      <w:pPr>
        <w:rPr>
          <w:sz w:val="32"/>
          <w:szCs w:val="32"/>
        </w:rPr>
      </w:pPr>
      <w:bookmarkStart w:id="0" w:name="_GoBack"/>
      <w:bookmarkEnd w:id="0"/>
    </w:p>
    <w:p w14:paraId="155C841C" w14:textId="475EFCCE" w:rsidR="002376E2" w:rsidRDefault="002376E2" w:rsidP="0011420E">
      <w:pPr>
        <w:jc w:val="both"/>
        <w:rPr>
          <w:sz w:val="32"/>
          <w:szCs w:val="32"/>
        </w:rPr>
      </w:pPr>
      <w:r>
        <w:rPr>
          <w:sz w:val="32"/>
          <w:szCs w:val="32"/>
        </w:rPr>
        <w:t>James Hansen, City of Oulu</w:t>
      </w:r>
    </w:p>
    <w:p w14:paraId="221556A9" w14:textId="12271E9E" w:rsidR="005132AC" w:rsidRDefault="005132AC" w:rsidP="0011420E">
      <w:pPr>
        <w:jc w:val="both"/>
        <w:rPr>
          <w:sz w:val="22"/>
          <w:szCs w:val="22"/>
        </w:rPr>
      </w:pPr>
      <w:r w:rsidRPr="005132AC">
        <w:rPr>
          <w:sz w:val="22"/>
          <w:szCs w:val="22"/>
        </w:rPr>
        <w:t>(</w:t>
      </w:r>
      <w:proofErr w:type="gramStart"/>
      <w:r w:rsidRPr="005132AC">
        <w:rPr>
          <w:sz w:val="22"/>
          <w:szCs w:val="22"/>
        </w:rPr>
        <w:t>some</w:t>
      </w:r>
      <w:proofErr w:type="gramEnd"/>
      <w:r w:rsidRPr="005132AC">
        <w:rPr>
          <w:sz w:val="22"/>
          <w:szCs w:val="22"/>
        </w:rPr>
        <w:t xml:space="preserve"> </w:t>
      </w:r>
      <w:r>
        <w:rPr>
          <w:sz w:val="22"/>
          <w:szCs w:val="22"/>
        </w:rPr>
        <w:t xml:space="preserve">clarifying </w:t>
      </w:r>
      <w:r w:rsidRPr="005132AC">
        <w:rPr>
          <w:sz w:val="22"/>
          <w:szCs w:val="22"/>
        </w:rPr>
        <w:t>additions by Eija Ruohomäki)</w:t>
      </w:r>
    </w:p>
    <w:p w14:paraId="6D0F2C43" w14:textId="313DFE8A" w:rsidR="005132AC" w:rsidRPr="005132AC" w:rsidRDefault="005132AC" w:rsidP="0011420E">
      <w:pPr>
        <w:jc w:val="both"/>
        <w:rPr>
          <w:b/>
          <w:i/>
          <w:sz w:val="22"/>
          <w:szCs w:val="22"/>
        </w:rPr>
      </w:pPr>
      <w:proofErr w:type="gramStart"/>
      <w:r>
        <w:rPr>
          <w:b/>
          <w:i/>
          <w:sz w:val="32"/>
          <w:szCs w:val="32"/>
        </w:rPr>
        <w:t>t</w:t>
      </w:r>
      <w:r w:rsidRPr="005132AC">
        <w:rPr>
          <w:b/>
          <w:i/>
          <w:sz w:val="32"/>
          <w:szCs w:val="32"/>
        </w:rPr>
        <w:t>he</w:t>
      </w:r>
      <w:proofErr w:type="gramEnd"/>
      <w:r w:rsidRPr="005132AC">
        <w:rPr>
          <w:b/>
          <w:i/>
          <w:sz w:val="32"/>
          <w:szCs w:val="32"/>
        </w:rPr>
        <w:t xml:space="preserve"> process of creation of the Oulu adaptation</w:t>
      </w:r>
      <w:r w:rsidR="00D53508">
        <w:rPr>
          <w:b/>
          <w:i/>
          <w:sz w:val="32"/>
          <w:szCs w:val="32"/>
        </w:rPr>
        <w:t>, Language and Culture Grids</w:t>
      </w:r>
    </w:p>
    <w:p w14:paraId="7CE5ACE7" w14:textId="77777777" w:rsidR="005132AC" w:rsidRPr="005132AC" w:rsidRDefault="005132AC" w:rsidP="0011420E">
      <w:pPr>
        <w:jc w:val="both"/>
        <w:rPr>
          <w:sz w:val="22"/>
          <w:szCs w:val="22"/>
        </w:rPr>
      </w:pPr>
    </w:p>
    <w:p w14:paraId="68A1B11A" w14:textId="35D053A5" w:rsidR="0011420E" w:rsidRDefault="0011420E" w:rsidP="0011420E">
      <w:pPr>
        <w:widowControl w:val="0"/>
        <w:autoSpaceDE w:val="0"/>
        <w:autoSpaceDN w:val="0"/>
        <w:adjustRightInd w:val="0"/>
        <w:jc w:val="both"/>
        <w:rPr>
          <w:rFonts w:cs="Times"/>
          <w:sz w:val="32"/>
          <w:szCs w:val="32"/>
        </w:rPr>
      </w:pPr>
      <w:r w:rsidRPr="00150B00">
        <w:rPr>
          <w:rFonts w:cs="Times"/>
          <w:sz w:val="32"/>
          <w:szCs w:val="32"/>
        </w:rPr>
        <w:t>Within the framework</w:t>
      </w:r>
      <w:r w:rsidR="00150B00">
        <w:rPr>
          <w:rFonts w:cs="Times"/>
          <w:sz w:val="32"/>
          <w:szCs w:val="32"/>
        </w:rPr>
        <w:t xml:space="preserve"> of the grid</w:t>
      </w:r>
      <w:r w:rsidRPr="00150B00">
        <w:rPr>
          <w:rFonts w:cs="Times"/>
          <w:sz w:val="32"/>
          <w:szCs w:val="32"/>
        </w:rPr>
        <w:t>, we have intended to show the growth that students will be aiming to achieve within their understanding of the various cultural aspects, which they will face</w:t>
      </w:r>
      <w:r w:rsidR="009B2980">
        <w:rPr>
          <w:rFonts w:cs="Times"/>
          <w:sz w:val="32"/>
          <w:szCs w:val="32"/>
        </w:rPr>
        <w:t>, both at school and in their general lives</w:t>
      </w:r>
      <w:r w:rsidRPr="00150B00">
        <w:rPr>
          <w:rFonts w:cs="Times"/>
          <w:sz w:val="32"/>
          <w:szCs w:val="32"/>
        </w:rPr>
        <w:t xml:space="preserve">. We wanted to build something akin to </w:t>
      </w:r>
      <w:r w:rsidRPr="00150B00">
        <w:rPr>
          <w:rFonts w:cs="Times"/>
          <w:i/>
          <w:iCs/>
          <w:sz w:val="32"/>
          <w:szCs w:val="32"/>
        </w:rPr>
        <w:t>Blooms Taxonomy (Division into ordered groups or categories) of Cognitive Levels</w:t>
      </w:r>
      <w:r w:rsidRPr="00150B00">
        <w:rPr>
          <w:rFonts w:cs="Times"/>
          <w:sz w:val="32"/>
          <w:szCs w:val="32"/>
        </w:rPr>
        <w:t xml:space="preserve"> those being:-</w:t>
      </w:r>
    </w:p>
    <w:p w14:paraId="2EED2AA4" w14:textId="77777777" w:rsidR="00150B00" w:rsidRPr="002376E2" w:rsidRDefault="00150B00" w:rsidP="0011420E">
      <w:pPr>
        <w:widowControl w:val="0"/>
        <w:autoSpaceDE w:val="0"/>
        <w:autoSpaceDN w:val="0"/>
        <w:adjustRightInd w:val="0"/>
        <w:jc w:val="both"/>
        <w:rPr>
          <w:rFonts w:cs="Times"/>
        </w:rPr>
      </w:pPr>
    </w:p>
    <w:p w14:paraId="62487532" w14:textId="77777777" w:rsidR="0011420E" w:rsidRPr="002376E2" w:rsidRDefault="0011420E" w:rsidP="0011420E">
      <w:pPr>
        <w:widowControl w:val="0"/>
        <w:autoSpaceDE w:val="0"/>
        <w:autoSpaceDN w:val="0"/>
        <w:adjustRightInd w:val="0"/>
        <w:jc w:val="both"/>
        <w:rPr>
          <w:rFonts w:cs="Times"/>
        </w:rPr>
      </w:pPr>
    </w:p>
    <w:p w14:paraId="1E1423F7" w14:textId="77777777" w:rsidR="0011420E" w:rsidRPr="002376E2" w:rsidRDefault="0011420E" w:rsidP="0011420E">
      <w:pPr>
        <w:widowControl w:val="0"/>
        <w:autoSpaceDE w:val="0"/>
        <w:autoSpaceDN w:val="0"/>
        <w:adjustRightInd w:val="0"/>
        <w:jc w:val="center"/>
        <w:rPr>
          <w:rFonts w:cs="Times"/>
          <w:b/>
        </w:rPr>
      </w:pPr>
      <w:r w:rsidRPr="002376E2">
        <w:rPr>
          <w:rFonts w:cs="Times"/>
          <w:b/>
        </w:rPr>
        <w:t>Knowledge</w:t>
      </w:r>
    </w:p>
    <w:p w14:paraId="05B47554" w14:textId="10C4F554" w:rsidR="0011420E" w:rsidRPr="002376E2" w:rsidRDefault="0011420E" w:rsidP="0011420E">
      <w:pPr>
        <w:widowControl w:val="0"/>
        <w:autoSpaceDE w:val="0"/>
        <w:autoSpaceDN w:val="0"/>
        <w:adjustRightInd w:val="0"/>
        <w:jc w:val="center"/>
        <w:rPr>
          <w:rFonts w:cs="Times"/>
          <w:b/>
        </w:rPr>
      </w:pPr>
    </w:p>
    <w:p w14:paraId="7705CCA3" w14:textId="77777777" w:rsidR="0011420E" w:rsidRPr="002376E2" w:rsidRDefault="0011420E" w:rsidP="0011420E">
      <w:pPr>
        <w:widowControl w:val="0"/>
        <w:autoSpaceDE w:val="0"/>
        <w:autoSpaceDN w:val="0"/>
        <w:adjustRightInd w:val="0"/>
        <w:jc w:val="center"/>
        <w:rPr>
          <w:rFonts w:cs="Times"/>
          <w:b/>
        </w:rPr>
      </w:pPr>
      <w:r w:rsidRPr="002376E2">
        <w:rPr>
          <w:rFonts w:cs="Times"/>
          <w:b/>
        </w:rPr>
        <w:t>Comprehension</w:t>
      </w:r>
    </w:p>
    <w:p w14:paraId="3488811A" w14:textId="6F045C26" w:rsidR="0011420E" w:rsidRPr="002376E2" w:rsidRDefault="0011420E" w:rsidP="0011420E">
      <w:pPr>
        <w:widowControl w:val="0"/>
        <w:autoSpaceDE w:val="0"/>
        <w:autoSpaceDN w:val="0"/>
        <w:adjustRightInd w:val="0"/>
        <w:jc w:val="center"/>
        <w:rPr>
          <w:rFonts w:cs="Times"/>
          <w:b/>
        </w:rPr>
      </w:pPr>
    </w:p>
    <w:p w14:paraId="73CD8DE5" w14:textId="77777777" w:rsidR="0011420E" w:rsidRPr="002376E2" w:rsidRDefault="0011420E" w:rsidP="0011420E">
      <w:pPr>
        <w:widowControl w:val="0"/>
        <w:autoSpaceDE w:val="0"/>
        <w:autoSpaceDN w:val="0"/>
        <w:adjustRightInd w:val="0"/>
        <w:jc w:val="center"/>
        <w:rPr>
          <w:rFonts w:cs="Times"/>
          <w:b/>
        </w:rPr>
      </w:pPr>
      <w:r w:rsidRPr="002376E2">
        <w:rPr>
          <w:rFonts w:cs="Times"/>
          <w:b/>
        </w:rPr>
        <w:t>Application</w:t>
      </w:r>
    </w:p>
    <w:p w14:paraId="2FC98706" w14:textId="15500655" w:rsidR="0011420E" w:rsidRPr="002376E2" w:rsidRDefault="0011420E" w:rsidP="0011420E">
      <w:pPr>
        <w:widowControl w:val="0"/>
        <w:autoSpaceDE w:val="0"/>
        <w:autoSpaceDN w:val="0"/>
        <w:adjustRightInd w:val="0"/>
        <w:jc w:val="center"/>
        <w:rPr>
          <w:rFonts w:cs="Times"/>
          <w:b/>
        </w:rPr>
      </w:pPr>
    </w:p>
    <w:p w14:paraId="614DBC55" w14:textId="77777777" w:rsidR="0011420E" w:rsidRPr="002376E2" w:rsidRDefault="0011420E" w:rsidP="0011420E">
      <w:pPr>
        <w:widowControl w:val="0"/>
        <w:autoSpaceDE w:val="0"/>
        <w:autoSpaceDN w:val="0"/>
        <w:adjustRightInd w:val="0"/>
        <w:jc w:val="center"/>
        <w:rPr>
          <w:rFonts w:cs="Times"/>
          <w:b/>
        </w:rPr>
      </w:pPr>
      <w:r w:rsidRPr="002376E2">
        <w:rPr>
          <w:rFonts w:cs="Times"/>
          <w:b/>
        </w:rPr>
        <w:t>Analysis</w:t>
      </w:r>
    </w:p>
    <w:p w14:paraId="7E3EE9D5" w14:textId="3A0FAD57" w:rsidR="0011420E" w:rsidRPr="002376E2" w:rsidRDefault="0011420E" w:rsidP="0011420E">
      <w:pPr>
        <w:widowControl w:val="0"/>
        <w:autoSpaceDE w:val="0"/>
        <w:autoSpaceDN w:val="0"/>
        <w:adjustRightInd w:val="0"/>
        <w:jc w:val="center"/>
        <w:rPr>
          <w:rFonts w:cs="Times"/>
          <w:b/>
        </w:rPr>
      </w:pPr>
    </w:p>
    <w:p w14:paraId="4E9D923B" w14:textId="77777777" w:rsidR="0011420E" w:rsidRPr="002376E2" w:rsidRDefault="0011420E" w:rsidP="0011420E">
      <w:pPr>
        <w:widowControl w:val="0"/>
        <w:autoSpaceDE w:val="0"/>
        <w:autoSpaceDN w:val="0"/>
        <w:adjustRightInd w:val="0"/>
        <w:jc w:val="center"/>
        <w:rPr>
          <w:rFonts w:cs="Times"/>
          <w:b/>
        </w:rPr>
      </w:pPr>
      <w:r w:rsidRPr="002376E2">
        <w:rPr>
          <w:rFonts w:cs="Times"/>
          <w:b/>
        </w:rPr>
        <w:t>Synthesis</w:t>
      </w:r>
    </w:p>
    <w:p w14:paraId="0DFFB309" w14:textId="0679C0DE" w:rsidR="0011420E" w:rsidRPr="002376E2" w:rsidRDefault="0011420E" w:rsidP="0011420E">
      <w:pPr>
        <w:widowControl w:val="0"/>
        <w:autoSpaceDE w:val="0"/>
        <w:autoSpaceDN w:val="0"/>
        <w:adjustRightInd w:val="0"/>
        <w:jc w:val="center"/>
        <w:rPr>
          <w:rFonts w:cs="Times"/>
          <w:b/>
        </w:rPr>
      </w:pPr>
    </w:p>
    <w:p w14:paraId="25840C54" w14:textId="77777777" w:rsidR="0011420E" w:rsidRPr="002376E2" w:rsidRDefault="0011420E" w:rsidP="0011420E">
      <w:pPr>
        <w:widowControl w:val="0"/>
        <w:autoSpaceDE w:val="0"/>
        <w:autoSpaceDN w:val="0"/>
        <w:adjustRightInd w:val="0"/>
        <w:jc w:val="center"/>
        <w:rPr>
          <w:rFonts w:cs="Times"/>
          <w:b/>
        </w:rPr>
      </w:pPr>
      <w:r w:rsidRPr="002376E2">
        <w:rPr>
          <w:rFonts w:cs="Times"/>
          <w:b/>
        </w:rPr>
        <w:t>Evaluation</w:t>
      </w:r>
    </w:p>
    <w:p w14:paraId="55D9C4DC" w14:textId="77777777" w:rsidR="0011420E" w:rsidRPr="00150B00" w:rsidRDefault="0011420E" w:rsidP="0011420E">
      <w:pPr>
        <w:widowControl w:val="0"/>
        <w:autoSpaceDE w:val="0"/>
        <w:autoSpaceDN w:val="0"/>
        <w:adjustRightInd w:val="0"/>
        <w:jc w:val="both"/>
        <w:rPr>
          <w:rFonts w:cs="Times"/>
          <w:sz w:val="32"/>
          <w:szCs w:val="32"/>
        </w:rPr>
      </w:pPr>
      <w:r w:rsidRPr="00150B00">
        <w:rPr>
          <w:rFonts w:cs="Times"/>
          <w:sz w:val="32"/>
          <w:szCs w:val="32"/>
        </w:rPr>
        <w:t> </w:t>
      </w:r>
    </w:p>
    <w:p w14:paraId="1E621DAA" w14:textId="1D4FAAE9" w:rsidR="0011420E" w:rsidRDefault="0011420E" w:rsidP="0011420E">
      <w:pPr>
        <w:widowControl w:val="0"/>
        <w:autoSpaceDE w:val="0"/>
        <w:autoSpaceDN w:val="0"/>
        <w:adjustRightInd w:val="0"/>
        <w:jc w:val="both"/>
        <w:rPr>
          <w:rFonts w:cs="Times"/>
          <w:sz w:val="32"/>
          <w:szCs w:val="32"/>
        </w:rPr>
      </w:pPr>
      <w:r w:rsidRPr="00150B00">
        <w:rPr>
          <w:rFonts w:cs="Times"/>
          <w:sz w:val="32"/>
          <w:szCs w:val="32"/>
        </w:rPr>
        <w:t> Yet for our purpose we needed to redefine, or simplify these terms for our framework. The four levels that we have used are:-</w:t>
      </w:r>
    </w:p>
    <w:p w14:paraId="384876AC" w14:textId="77777777" w:rsidR="00150B00" w:rsidRDefault="00150B00" w:rsidP="0011420E">
      <w:pPr>
        <w:widowControl w:val="0"/>
        <w:autoSpaceDE w:val="0"/>
        <w:autoSpaceDN w:val="0"/>
        <w:adjustRightInd w:val="0"/>
        <w:jc w:val="both"/>
        <w:rPr>
          <w:rFonts w:cs="Times"/>
          <w:sz w:val="32"/>
          <w:szCs w:val="32"/>
        </w:rPr>
      </w:pPr>
    </w:p>
    <w:p w14:paraId="3518D242" w14:textId="77777777" w:rsidR="0011420E" w:rsidRPr="00150B00" w:rsidRDefault="0011420E" w:rsidP="0011420E">
      <w:pPr>
        <w:widowControl w:val="0"/>
        <w:autoSpaceDE w:val="0"/>
        <w:autoSpaceDN w:val="0"/>
        <w:adjustRightInd w:val="0"/>
        <w:jc w:val="both"/>
        <w:rPr>
          <w:rFonts w:cs="Times"/>
          <w:sz w:val="32"/>
          <w:szCs w:val="32"/>
        </w:rPr>
      </w:pPr>
      <w:r w:rsidRPr="00150B00">
        <w:rPr>
          <w:rFonts w:cs="Times"/>
          <w:sz w:val="32"/>
          <w:szCs w:val="32"/>
        </w:rPr>
        <w:t> </w:t>
      </w:r>
    </w:p>
    <w:p w14:paraId="1446FD1B" w14:textId="77777777" w:rsidR="0011420E" w:rsidRPr="00E5587E" w:rsidRDefault="0011420E" w:rsidP="0011420E">
      <w:pPr>
        <w:widowControl w:val="0"/>
        <w:autoSpaceDE w:val="0"/>
        <w:autoSpaceDN w:val="0"/>
        <w:adjustRightInd w:val="0"/>
        <w:jc w:val="center"/>
        <w:rPr>
          <w:rFonts w:cs="Times"/>
          <w:b/>
        </w:rPr>
      </w:pPr>
      <w:r w:rsidRPr="00E5587E">
        <w:rPr>
          <w:rFonts w:cs="Times"/>
          <w:b/>
        </w:rPr>
        <w:t>Awareness</w:t>
      </w:r>
    </w:p>
    <w:p w14:paraId="0268A118" w14:textId="08D213EF" w:rsidR="0011420E" w:rsidRPr="00E5587E" w:rsidRDefault="0011420E" w:rsidP="0011420E">
      <w:pPr>
        <w:widowControl w:val="0"/>
        <w:autoSpaceDE w:val="0"/>
        <w:autoSpaceDN w:val="0"/>
        <w:adjustRightInd w:val="0"/>
        <w:jc w:val="center"/>
        <w:rPr>
          <w:rFonts w:cs="Times"/>
          <w:b/>
        </w:rPr>
      </w:pPr>
    </w:p>
    <w:p w14:paraId="02F8D69C" w14:textId="3A081298" w:rsidR="0011420E" w:rsidRPr="00E5587E" w:rsidRDefault="0011420E" w:rsidP="0011420E">
      <w:pPr>
        <w:widowControl w:val="0"/>
        <w:autoSpaceDE w:val="0"/>
        <w:autoSpaceDN w:val="0"/>
        <w:adjustRightInd w:val="0"/>
        <w:jc w:val="center"/>
        <w:rPr>
          <w:rFonts w:cs="Times"/>
          <w:b/>
        </w:rPr>
      </w:pPr>
      <w:r w:rsidRPr="00E5587E">
        <w:rPr>
          <w:rFonts w:cs="Times"/>
          <w:b/>
        </w:rPr>
        <w:t>Realization</w:t>
      </w:r>
    </w:p>
    <w:p w14:paraId="1F4DDDB1" w14:textId="7E5375C9" w:rsidR="0011420E" w:rsidRPr="00E5587E" w:rsidRDefault="0011420E" w:rsidP="0011420E">
      <w:pPr>
        <w:widowControl w:val="0"/>
        <w:autoSpaceDE w:val="0"/>
        <w:autoSpaceDN w:val="0"/>
        <w:adjustRightInd w:val="0"/>
        <w:jc w:val="center"/>
        <w:rPr>
          <w:rFonts w:cs="Times"/>
          <w:b/>
        </w:rPr>
      </w:pPr>
    </w:p>
    <w:p w14:paraId="093E9090" w14:textId="77777777" w:rsidR="0011420E" w:rsidRPr="00E5587E" w:rsidRDefault="0011420E" w:rsidP="0011420E">
      <w:pPr>
        <w:widowControl w:val="0"/>
        <w:autoSpaceDE w:val="0"/>
        <w:autoSpaceDN w:val="0"/>
        <w:adjustRightInd w:val="0"/>
        <w:jc w:val="center"/>
        <w:rPr>
          <w:rFonts w:cs="Times"/>
          <w:b/>
        </w:rPr>
      </w:pPr>
      <w:r w:rsidRPr="00E5587E">
        <w:rPr>
          <w:rFonts w:cs="Times"/>
          <w:b/>
        </w:rPr>
        <w:t>Appreciation</w:t>
      </w:r>
    </w:p>
    <w:p w14:paraId="403C982A" w14:textId="62DAA889" w:rsidR="0011420E" w:rsidRPr="00E5587E" w:rsidRDefault="0011420E" w:rsidP="0011420E">
      <w:pPr>
        <w:widowControl w:val="0"/>
        <w:autoSpaceDE w:val="0"/>
        <w:autoSpaceDN w:val="0"/>
        <w:adjustRightInd w:val="0"/>
        <w:jc w:val="center"/>
        <w:rPr>
          <w:rFonts w:cs="Times"/>
          <w:b/>
        </w:rPr>
      </w:pPr>
    </w:p>
    <w:p w14:paraId="6FA65168" w14:textId="77777777" w:rsidR="0011420E" w:rsidRPr="00E5587E" w:rsidRDefault="0011420E" w:rsidP="0011420E">
      <w:pPr>
        <w:widowControl w:val="0"/>
        <w:autoSpaceDE w:val="0"/>
        <w:autoSpaceDN w:val="0"/>
        <w:adjustRightInd w:val="0"/>
        <w:jc w:val="center"/>
        <w:rPr>
          <w:rFonts w:cs="Times"/>
          <w:b/>
        </w:rPr>
      </w:pPr>
      <w:r w:rsidRPr="00E5587E">
        <w:rPr>
          <w:rFonts w:cs="Times"/>
          <w:b/>
        </w:rPr>
        <w:t>Acceptance</w:t>
      </w:r>
    </w:p>
    <w:p w14:paraId="3AF12CF9" w14:textId="77777777" w:rsidR="00150B00" w:rsidRPr="00150B00" w:rsidRDefault="00150B00" w:rsidP="0011420E">
      <w:pPr>
        <w:widowControl w:val="0"/>
        <w:autoSpaceDE w:val="0"/>
        <w:autoSpaceDN w:val="0"/>
        <w:adjustRightInd w:val="0"/>
        <w:jc w:val="center"/>
        <w:rPr>
          <w:rFonts w:cs="Times"/>
          <w:sz w:val="32"/>
          <w:szCs w:val="32"/>
        </w:rPr>
      </w:pPr>
    </w:p>
    <w:p w14:paraId="16D2210B" w14:textId="1759D93A" w:rsidR="0011420E" w:rsidRPr="00150B00" w:rsidRDefault="0011420E" w:rsidP="0011420E">
      <w:pPr>
        <w:widowControl w:val="0"/>
        <w:autoSpaceDE w:val="0"/>
        <w:autoSpaceDN w:val="0"/>
        <w:adjustRightInd w:val="0"/>
        <w:jc w:val="both"/>
        <w:rPr>
          <w:rFonts w:cs="Times"/>
          <w:sz w:val="32"/>
          <w:szCs w:val="32"/>
        </w:rPr>
      </w:pPr>
      <w:r w:rsidRPr="00150B00">
        <w:rPr>
          <w:rFonts w:cs="Times"/>
          <w:sz w:val="32"/>
          <w:szCs w:val="32"/>
        </w:rPr>
        <w:t xml:space="preserve">These four levels, although encompassing the ideas we wish to develop, are only the tip of the iceberg when it comes to </w:t>
      </w:r>
      <w:r w:rsidRPr="00150B00">
        <w:rPr>
          <w:rFonts w:cs="Times"/>
          <w:i/>
          <w:iCs/>
          <w:sz w:val="32"/>
          <w:szCs w:val="32"/>
        </w:rPr>
        <w:lastRenderedPageBreak/>
        <w:t xml:space="preserve">Global Education and Cross Cultural </w:t>
      </w:r>
      <w:r w:rsidR="00A03EE6" w:rsidRPr="00150B00">
        <w:rPr>
          <w:rFonts w:cs="Times"/>
          <w:i/>
          <w:iCs/>
          <w:sz w:val="32"/>
          <w:szCs w:val="32"/>
        </w:rPr>
        <w:t>Learning</w:t>
      </w:r>
      <w:r w:rsidR="00A03EE6" w:rsidRPr="00150B00">
        <w:rPr>
          <w:rFonts w:cs="Times"/>
          <w:sz w:val="32"/>
          <w:szCs w:val="32"/>
        </w:rPr>
        <w:t>;</w:t>
      </w:r>
      <w:r w:rsidRPr="00150B00">
        <w:rPr>
          <w:rFonts w:cs="Times"/>
          <w:sz w:val="32"/>
          <w:szCs w:val="32"/>
        </w:rPr>
        <w:t xml:space="preserve"> it is how the teachers approach each descriptor and how the individual child is able to work within them, and the way in which they understand them, that is of vital importance. </w:t>
      </w:r>
    </w:p>
    <w:p w14:paraId="0128BFC2" w14:textId="77777777" w:rsidR="0011420E" w:rsidRPr="00150B00" w:rsidRDefault="0011420E" w:rsidP="0011420E">
      <w:pPr>
        <w:widowControl w:val="0"/>
        <w:autoSpaceDE w:val="0"/>
        <w:autoSpaceDN w:val="0"/>
        <w:adjustRightInd w:val="0"/>
        <w:jc w:val="both"/>
        <w:rPr>
          <w:rFonts w:cs="Times"/>
          <w:sz w:val="32"/>
          <w:szCs w:val="32"/>
        </w:rPr>
      </w:pPr>
    </w:p>
    <w:p w14:paraId="5A8DEDED" w14:textId="2924E7C3" w:rsidR="0011420E" w:rsidRPr="00150B00" w:rsidRDefault="0011420E" w:rsidP="0011420E">
      <w:pPr>
        <w:widowControl w:val="0"/>
        <w:autoSpaceDE w:val="0"/>
        <w:autoSpaceDN w:val="0"/>
        <w:adjustRightInd w:val="0"/>
        <w:jc w:val="both"/>
        <w:rPr>
          <w:rFonts w:cs="Times"/>
          <w:sz w:val="32"/>
          <w:szCs w:val="32"/>
        </w:rPr>
      </w:pPr>
      <w:r w:rsidRPr="00150B00">
        <w:rPr>
          <w:rFonts w:cs="Times"/>
          <w:sz w:val="32"/>
          <w:szCs w:val="32"/>
        </w:rPr>
        <w:t xml:space="preserve">It is only through the stages of </w:t>
      </w:r>
      <w:r w:rsidRPr="00150B00">
        <w:rPr>
          <w:rFonts w:cs="Times"/>
          <w:i/>
          <w:iCs/>
          <w:sz w:val="32"/>
          <w:szCs w:val="32"/>
        </w:rPr>
        <w:t>Awareness,</w:t>
      </w:r>
      <w:r w:rsidRPr="00150B00">
        <w:rPr>
          <w:rFonts w:cs="Times"/>
          <w:sz w:val="32"/>
          <w:szCs w:val="32"/>
        </w:rPr>
        <w:t> </w:t>
      </w:r>
      <w:r w:rsidRPr="00150B00">
        <w:rPr>
          <w:rFonts w:cs="Times"/>
          <w:i/>
          <w:iCs/>
          <w:sz w:val="32"/>
          <w:szCs w:val="32"/>
        </w:rPr>
        <w:t xml:space="preserve">Realization, Appreciation </w:t>
      </w:r>
      <w:r w:rsidRPr="00150B00">
        <w:rPr>
          <w:rFonts w:cs="Times"/>
          <w:sz w:val="32"/>
          <w:szCs w:val="32"/>
        </w:rPr>
        <w:t xml:space="preserve">and </w:t>
      </w:r>
      <w:r w:rsidRPr="00150B00">
        <w:rPr>
          <w:rFonts w:cs="Times"/>
          <w:i/>
          <w:iCs/>
          <w:sz w:val="32"/>
          <w:szCs w:val="32"/>
        </w:rPr>
        <w:t>Acceptance</w:t>
      </w:r>
      <w:r w:rsidRPr="00150B00">
        <w:rPr>
          <w:rFonts w:cs="Times"/>
          <w:sz w:val="32"/>
          <w:szCs w:val="32"/>
        </w:rPr>
        <w:t xml:space="preserve"> that we are able to attempt to guide our students along the road to Intercultural Sensitivity. It is on this journey that the child will learn to </w:t>
      </w:r>
      <w:r w:rsidRPr="00150B00">
        <w:rPr>
          <w:rFonts w:cs="Times"/>
          <w:i/>
          <w:iCs/>
          <w:sz w:val="32"/>
          <w:szCs w:val="32"/>
        </w:rPr>
        <w:t>Compare, Negotiate &amp; Question</w:t>
      </w:r>
      <w:r w:rsidRPr="00150B00">
        <w:rPr>
          <w:rFonts w:cs="Times"/>
          <w:sz w:val="32"/>
          <w:szCs w:val="32"/>
        </w:rPr>
        <w:t xml:space="preserve"> their place within their own culture and the culture of others.</w:t>
      </w:r>
    </w:p>
    <w:p w14:paraId="4DE39A0D" w14:textId="77777777" w:rsidR="00E20F20" w:rsidRDefault="00E20F20" w:rsidP="00FB6250">
      <w:pPr>
        <w:jc w:val="both"/>
        <w:rPr>
          <w:sz w:val="32"/>
          <w:szCs w:val="32"/>
        </w:rPr>
      </w:pPr>
    </w:p>
    <w:p w14:paraId="22AAE585" w14:textId="55FDE756" w:rsidR="00E75236" w:rsidRDefault="002376E2" w:rsidP="00FB6250">
      <w:pPr>
        <w:jc w:val="both"/>
        <w:rPr>
          <w:b/>
          <w:sz w:val="32"/>
          <w:szCs w:val="32"/>
        </w:rPr>
      </w:pPr>
      <w:r>
        <w:rPr>
          <w:b/>
          <w:noProof/>
          <w:sz w:val="32"/>
          <w:szCs w:val="32"/>
          <w:lang w:val="fi-FI" w:eastAsia="fi-FI"/>
        </w:rPr>
        <w:drawing>
          <wp:inline distT="0" distB="0" distL="0" distR="0" wp14:anchorId="55707FF3" wp14:editId="3EB4EF41">
            <wp:extent cx="5270500" cy="2985707"/>
            <wp:effectExtent l="0" t="0" r="6350" b="5715"/>
            <wp:docPr id="1" name="Kuva 1" descr="D:\Introduction Materials\1 Culture Grid 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ntroduction Materials\1 Culture Grid A.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0500" cy="2985707"/>
                    </a:xfrm>
                    <a:prstGeom prst="rect">
                      <a:avLst/>
                    </a:prstGeom>
                    <a:noFill/>
                    <a:ln>
                      <a:noFill/>
                    </a:ln>
                  </pic:spPr>
                </pic:pic>
              </a:graphicData>
            </a:graphic>
          </wp:inline>
        </w:drawing>
      </w:r>
    </w:p>
    <w:p w14:paraId="1133DA96" w14:textId="7DAA91CD" w:rsidR="00E75236" w:rsidRPr="00E5587E" w:rsidRDefault="00E75236" w:rsidP="00FB6250">
      <w:pPr>
        <w:jc w:val="both"/>
      </w:pPr>
      <w:r w:rsidRPr="00E5587E">
        <w:t xml:space="preserve">And </w:t>
      </w:r>
      <w:proofErr w:type="gramStart"/>
      <w:r w:rsidRPr="00E5587E">
        <w:t>its</w:t>
      </w:r>
      <w:proofErr w:type="gramEnd"/>
      <w:r w:rsidRPr="00E5587E">
        <w:t xml:space="preserve"> matching counterpart</w:t>
      </w:r>
    </w:p>
    <w:p w14:paraId="39CB797E" w14:textId="77777777" w:rsidR="00E20F20" w:rsidRPr="00E20F20" w:rsidRDefault="00E20F20" w:rsidP="00FB6250">
      <w:pPr>
        <w:jc w:val="both"/>
        <w:rPr>
          <w:b/>
          <w:sz w:val="32"/>
          <w:szCs w:val="32"/>
        </w:rPr>
      </w:pPr>
    </w:p>
    <w:p w14:paraId="095F4169" w14:textId="4866F1DA" w:rsidR="00E20F20" w:rsidRPr="00E20F20" w:rsidRDefault="002376E2" w:rsidP="00FB6250">
      <w:pPr>
        <w:jc w:val="both"/>
        <w:rPr>
          <w:b/>
          <w:sz w:val="32"/>
          <w:szCs w:val="32"/>
        </w:rPr>
      </w:pPr>
      <w:r>
        <w:rPr>
          <w:b/>
          <w:noProof/>
          <w:sz w:val="32"/>
          <w:szCs w:val="32"/>
          <w:lang w:val="fi-FI" w:eastAsia="fi-FI"/>
        </w:rPr>
        <w:drawing>
          <wp:inline distT="0" distB="0" distL="0" distR="0" wp14:anchorId="69046E44" wp14:editId="2F1A7556">
            <wp:extent cx="5270500" cy="2560634"/>
            <wp:effectExtent l="0" t="0" r="6350" b="0"/>
            <wp:docPr id="2" name="Kuva 2" descr="D:\Introduction Materials\2 Language Grid 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ntroduction Materials\2 Language Grid 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0500" cy="2560634"/>
                    </a:xfrm>
                    <a:prstGeom prst="rect">
                      <a:avLst/>
                    </a:prstGeom>
                    <a:noFill/>
                    <a:ln>
                      <a:noFill/>
                    </a:ln>
                  </pic:spPr>
                </pic:pic>
              </a:graphicData>
            </a:graphic>
          </wp:inline>
        </w:drawing>
      </w:r>
    </w:p>
    <w:p w14:paraId="305EE360" w14:textId="77777777" w:rsidR="00FB6250" w:rsidRDefault="00FB6250" w:rsidP="00FB6250">
      <w:pPr>
        <w:jc w:val="both"/>
        <w:rPr>
          <w:sz w:val="32"/>
          <w:szCs w:val="32"/>
        </w:rPr>
      </w:pPr>
    </w:p>
    <w:p w14:paraId="4345B12B" w14:textId="4C5B8B5F" w:rsidR="00FB6250" w:rsidRDefault="00FB6250" w:rsidP="00FB6250">
      <w:pPr>
        <w:jc w:val="both"/>
        <w:rPr>
          <w:sz w:val="32"/>
          <w:szCs w:val="32"/>
        </w:rPr>
      </w:pPr>
      <w:r>
        <w:rPr>
          <w:sz w:val="32"/>
          <w:szCs w:val="32"/>
        </w:rPr>
        <w:t xml:space="preserve">The brief I was </w:t>
      </w:r>
      <w:r w:rsidR="00EE45ED">
        <w:rPr>
          <w:sz w:val="32"/>
          <w:szCs w:val="32"/>
        </w:rPr>
        <w:t>given</w:t>
      </w:r>
      <w:r>
        <w:rPr>
          <w:sz w:val="32"/>
          <w:szCs w:val="32"/>
        </w:rPr>
        <w:t xml:space="preserve"> was to go deep inside the FREPA descriptors and bring out a core view, </w:t>
      </w:r>
      <w:r w:rsidR="00EE45ED">
        <w:rPr>
          <w:sz w:val="32"/>
          <w:szCs w:val="32"/>
        </w:rPr>
        <w:t xml:space="preserve">one </w:t>
      </w:r>
      <w:r>
        <w:rPr>
          <w:sz w:val="32"/>
          <w:szCs w:val="32"/>
        </w:rPr>
        <w:t>that encapsulated the ideal of the original, but was accessible to t</w:t>
      </w:r>
      <w:r w:rsidR="00C05782">
        <w:rPr>
          <w:sz w:val="32"/>
          <w:szCs w:val="32"/>
        </w:rPr>
        <w:t xml:space="preserve">eachers &amp; </w:t>
      </w:r>
      <w:r w:rsidR="00431AF8">
        <w:rPr>
          <w:sz w:val="32"/>
          <w:szCs w:val="32"/>
        </w:rPr>
        <w:t>educators at a glance</w:t>
      </w:r>
      <w:r w:rsidR="00C05782">
        <w:rPr>
          <w:sz w:val="32"/>
          <w:szCs w:val="32"/>
        </w:rPr>
        <w:t>.</w:t>
      </w:r>
    </w:p>
    <w:p w14:paraId="4C6B8985" w14:textId="77777777" w:rsidR="009B2980" w:rsidRDefault="009B2980" w:rsidP="00FB6250">
      <w:pPr>
        <w:jc w:val="both"/>
        <w:rPr>
          <w:sz w:val="32"/>
          <w:szCs w:val="32"/>
        </w:rPr>
      </w:pPr>
    </w:p>
    <w:p w14:paraId="4DC99B85" w14:textId="2CBC575C" w:rsidR="00E20F20" w:rsidRDefault="00E5587E" w:rsidP="00FB6250">
      <w:pPr>
        <w:jc w:val="both"/>
        <w:rPr>
          <w:b/>
          <w:sz w:val="32"/>
          <w:szCs w:val="32"/>
        </w:rPr>
      </w:pPr>
      <w:r>
        <w:rPr>
          <w:b/>
          <w:sz w:val="32"/>
          <w:szCs w:val="32"/>
        </w:rPr>
        <w:t xml:space="preserve">SEE: </w:t>
      </w:r>
      <w:r w:rsidR="00E20F20" w:rsidRPr="00E20F20">
        <w:rPr>
          <w:b/>
          <w:sz w:val="32"/>
          <w:szCs w:val="32"/>
        </w:rPr>
        <w:t>Original FREPA Descriptors</w:t>
      </w:r>
      <w:r w:rsidR="00E75236">
        <w:rPr>
          <w:b/>
          <w:sz w:val="32"/>
          <w:szCs w:val="32"/>
        </w:rPr>
        <w:t xml:space="preserve"> </w:t>
      </w:r>
      <w:hyperlink r:id="rId9" w:history="1">
        <w:r w:rsidR="00A25B5D" w:rsidRPr="00A25B5D">
          <w:rPr>
            <w:rStyle w:val="Hyperlinkki"/>
            <w:b/>
            <w:sz w:val="32"/>
            <w:szCs w:val="32"/>
          </w:rPr>
          <w:t>across the curriculum</w:t>
        </w:r>
      </w:hyperlink>
    </w:p>
    <w:p w14:paraId="475FCDF0" w14:textId="77777777" w:rsidR="00E5587E" w:rsidRPr="00E20F20" w:rsidRDefault="00E5587E" w:rsidP="00FB6250">
      <w:pPr>
        <w:jc w:val="both"/>
        <w:rPr>
          <w:b/>
          <w:sz w:val="32"/>
          <w:szCs w:val="32"/>
        </w:rPr>
      </w:pPr>
    </w:p>
    <w:p w14:paraId="4F5FEE13" w14:textId="77777777" w:rsidR="00E20F20" w:rsidRPr="00E20F20" w:rsidRDefault="00E20F20" w:rsidP="00FB6250">
      <w:pPr>
        <w:jc w:val="both"/>
        <w:rPr>
          <w:b/>
          <w:sz w:val="32"/>
          <w:szCs w:val="32"/>
        </w:rPr>
      </w:pPr>
    </w:p>
    <w:p w14:paraId="2E3D38ED" w14:textId="2A74536B" w:rsidR="00E20F20" w:rsidRDefault="00E5587E" w:rsidP="00FB6250">
      <w:pPr>
        <w:jc w:val="both"/>
        <w:rPr>
          <w:b/>
          <w:sz w:val="32"/>
          <w:szCs w:val="32"/>
        </w:rPr>
      </w:pPr>
      <w:r>
        <w:rPr>
          <w:b/>
          <w:sz w:val="32"/>
          <w:szCs w:val="32"/>
        </w:rPr>
        <w:t xml:space="preserve">SEE: </w:t>
      </w:r>
      <w:r w:rsidR="00E20F20" w:rsidRPr="00E20F20">
        <w:rPr>
          <w:b/>
          <w:sz w:val="32"/>
          <w:szCs w:val="32"/>
        </w:rPr>
        <w:t>Original FREPA Descriptors with</w:t>
      </w:r>
      <w:hyperlink r:id="rId10" w:history="1">
        <w:r w:rsidR="00E20F20" w:rsidRPr="00A25B5D">
          <w:rPr>
            <w:rStyle w:val="Hyperlinkki"/>
            <w:b/>
            <w:sz w:val="32"/>
            <w:szCs w:val="32"/>
          </w:rPr>
          <w:t xml:space="preserve"> Sub Points.</w:t>
        </w:r>
      </w:hyperlink>
    </w:p>
    <w:p w14:paraId="6CEF4515" w14:textId="77777777" w:rsidR="00A03EE6" w:rsidRDefault="00A03EE6" w:rsidP="00FB6250">
      <w:pPr>
        <w:jc w:val="both"/>
        <w:rPr>
          <w:b/>
          <w:sz w:val="32"/>
          <w:szCs w:val="32"/>
        </w:rPr>
      </w:pPr>
    </w:p>
    <w:p w14:paraId="4A600E50" w14:textId="77777777" w:rsidR="00E20F20" w:rsidRDefault="00E20F20" w:rsidP="00FB6250">
      <w:pPr>
        <w:jc w:val="both"/>
        <w:rPr>
          <w:sz w:val="32"/>
          <w:szCs w:val="32"/>
        </w:rPr>
      </w:pPr>
    </w:p>
    <w:p w14:paraId="206BB247" w14:textId="77777777" w:rsidR="00FB6250" w:rsidRDefault="00FB6250" w:rsidP="00FB6250">
      <w:pPr>
        <w:jc w:val="both"/>
        <w:rPr>
          <w:sz w:val="32"/>
          <w:szCs w:val="32"/>
        </w:rPr>
      </w:pPr>
      <w:r>
        <w:rPr>
          <w:sz w:val="32"/>
          <w:szCs w:val="32"/>
        </w:rPr>
        <w:t>We took the original FREPA descriptors, which are extremely in depth and full of a wealth of educational points and attempted to distill this down to 5 core elements for each grade section. Two for primary,</w:t>
      </w:r>
    </w:p>
    <w:p w14:paraId="5EA30F47" w14:textId="77777777" w:rsidR="00FB6250" w:rsidRDefault="00FB6250" w:rsidP="00FB6250">
      <w:pPr>
        <w:jc w:val="both"/>
        <w:rPr>
          <w:sz w:val="32"/>
          <w:szCs w:val="32"/>
        </w:rPr>
      </w:pPr>
    </w:p>
    <w:p w14:paraId="308E0D8E" w14:textId="77777777" w:rsidR="00FB6250" w:rsidRPr="006D778E" w:rsidRDefault="00FB6250" w:rsidP="00FB6250">
      <w:pPr>
        <w:jc w:val="center"/>
        <w:rPr>
          <w:b/>
          <w:sz w:val="32"/>
          <w:szCs w:val="32"/>
        </w:rPr>
      </w:pPr>
      <w:r w:rsidRPr="006D778E">
        <w:rPr>
          <w:b/>
          <w:sz w:val="32"/>
          <w:szCs w:val="32"/>
        </w:rPr>
        <w:t>0-2</w:t>
      </w:r>
    </w:p>
    <w:p w14:paraId="54AAD69A" w14:textId="77777777" w:rsidR="00FB6250" w:rsidRPr="006D778E" w:rsidRDefault="00FB6250" w:rsidP="00FB6250">
      <w:pPr>
        <w:jc w:val="center"/>
        <w:rPr>
          <w:b/>
          <w:sz w:val="32"/>
          <w:szCs w:val="32"/>
        </w:rPr>
      </w:pPr>
    </w:p>
    <w:p w14:paraId="38F7BFDE" w14:textId="77777777" w:rsidR="00FB6250" w:rsidRPr="006D778E" w:rsidRDefault="00FB6250" w:rsidP="00FB6250">
      <w:pPr>
        <w:jc w:val="center"/>
        <w:rPr>
          <w:b/>
          <w:sz w:val="32"/>
          <w:szCs w:val="32"/>
        </w:rPr>
      </w:pPr>
      <w:r w:rsidRPr="006D778E">
        <w:rPr>
          <w:b/>
          <w:sz w:val="32"/>
          <w:szCs w:val="32"/>
        </w:rPr>
        <w:t>3-4</w:t>
      </w:r>
    </w:p>
    <w:p w14:paraId="13886D09" w14:textId="77777777" w:rsidR="00FB6250" w:rsidRDefault="00FB6250" w:rsidP="00FB6250">
      <w:pPr>
        <w:jc w:val="center"/>
        <w:rPr>
          <w:sz w:val="32"/>
          <w:szCs w:val="32"/>
        </w:rPr>
      </w:pPr>
    </w:p>
    <w:p w14:paraId="73CBAD63" w14:textId="77777777" w:rsidR="00FB6250" w:rsidRDefault="00EE45ED" w:rsidP="00FB6250">
      <w:pPr>
        <w:jc w:val="center"/>
        <w:rPr>
          <w:sz w:val="32"/>
          <w:szCs w:val="32"/>
        </w:rPr>
      </w:pPr>
      <w:r>
        <w:rPr>
          <w:sz w:val="32"/>
          <w:szCs w:val="32"/>
        </w:rPr>
        <w:t>And</w:t>
      </w:r>
      <w:r w:rsidR="00FB6250">
        <w:rPr>
          <w:sz w:val="32"/>
          <w:szCs w:val="32"/>
        </w:rPr>
        <w:t xml:space="preserve"> two for secondary,</w:t>
      </w:r>
    </w:p>
    <w:p w14:paraId="67C794DD" w14:textId="77777777" w:rsidR="00FB6250" w:rsidRDefault="00FB6250" w:rsidP="00FB6250">
      <w:pPr>
        <w:jc w:val="center"/>
        <w:rPr>
          <w:sz w:val="32"/>
          <w:szCs w:val="32"/>
        </w:rPr>
      </w:pPr>
    </w:p>
    <w:p w14:paraId="6EA6E3AF" w14:textId="77777777" w:rsidR="00FB6250" w:rsidRPr="006D778E" w:rsidRDefault="00FB6250" w:rsidP="00FB6250">
      <w:pPr>
        <w:jc w:val="center"/>
        <w:rPr>
          <w:b/>
          <w:sz w:val="32"/>
          <w:szCs w:val="32"/>
        </w:rPr>
      </w:pPr>
      <w:r w:rsidRPr="006D778E">
        <w:rPr>
          <w:b/>
          <w:sz w:val="32"/>
          <w:szCs w:val="32"/>
        </w:rPr>
        <w:t>5-6</w:t>
      </w:r>
    </w:p>
    <w:p w14:paraId="1379A504" w14:textId="77777777" w:rsidR="00FB6250" w:rsidRPr="006D778E" w:rsidRDefault="00FB6250" w:rsidP="00FB6250">
      <w:pPr>
        <w:jc w:val="center"/>
        <w:rPr>
          <w:b/>
          <w:sz w:val="32"/>
          <w:szCs w:val="32"/>
        </w:rPr>
      </w:pPr>
    </w:p>
    <w:p w14:paraId="3CBC486B" w14:textId="77777777" w:rsidR="00FB6250" w:rsidRPr="006D778E" w:rsidRDefault="00FB6250" w:rsidP="00FB6250">
      <w:pPr>
        <w:jc w:val="center"/>
        <w:rPr>
          <w:b/>
          <w:sz w:val="32"/>
          <w:szCs w:val="32"/>
        </w:rPr>
      </w:pPr>
      <w:r w:rsidRPr="006D778E">
        <w:rPr>
          <w:b/>
          <w:sz w:val="32"/>
          <w:szCs w:val="32"/>
        </w:rPr>
        <w:t>7-9</w:t>
      </w:r>
    </w:p>
    <w:p w14:paraId="1E331308" w14:textId="77777777" w:rsidR="00FB6250" w:rsidRDefault="00FB6250" w:rsidP="00FB6250">
      <w:pPr>
        <w:jc w:val="both"/>
        <w:rPr>
          <w:sz w:val="32"/>
          <w:szCs w:val="32"/>
        </w:rPr>
      </w:pPr>
    </w:p>
    <w:p w14:paraId="286DCB70" w14:textId="28211CCE" w:rsidR="00FB6250" w:rsidRDefault="00FB6250" w:rsidP="00FB6250">
      <w:pPr>
        <w:jc w:val="both"/>
        <w:rPr>
          <w:sz w:val="32"/>
          <w:szCs w:val="32"/>
        </w:rPr>
      </w:pPr>
      <w:r>
        <w:rPr>
          <w:sz w:val="32"/>
          <w:szCs w:val="32"/>
        </w:rPr>
        <w:t>This was not an easy task, as the FREPA descriptors held so much of value that to distill them down without</w:t>
      </w:r>
      <w:r w:rsidR="005F4711">
        <w:rPr>
          <w:sz w:val="32"/>
          <w:szCs w:val="32"/>
        </w:rPr>
        <w:t xml:space="preserve"> devaluing them seemed daunting, and to this point we have endeavored to make sure that each point within our new grid can be backtracked to the original</w:t>
      </w:r>
      <w:r w:rsidR="00E75236">
        <w:rPr>
          <w:sz w:val="32"/>
          <w:szCs w:val="32"/>
        </w:rPr>
        <w:t xml:space="preserve"> descriptor idea/ideas.</w:t>
      </w:r>
    </w:p>
    <w:p w14:paraId="17223DA4" w14:textId="77777777" w:rsidR="00FB6250" w:rsidRDefault="00FB6250" w:rsidP="00FB6250">
      <w:pPr>
        <w:jc w:val="both"/>
        <w:rPr>
          <w:sz w:val="32"/>
          <w:szCs w:val="32"/>
        </w:rPr>
      </w:pPr>
    </w:p>
    <w:p w14:paraId="17A367AA" w14:textId="31B62DCF" w:rsidR="00FB6250" w:rsidRDefault="006D778E" w:rsidP="00FB6250">
      <w:pPr>
        <w:jc w:val="both"/>
        <w:rPr>
          <w:sz w:val="32"/>
          <w:szCs w:val="32"/>
        </w:rPr>
      </w:pPr>
      <w:r>
        <w:rPr>
          <w:sz w:val="32"/>
          <w:szCs w:val="32"/>
        </w:rPr>
        <w:t>Our</w:t>
      </w:r>
      <w:r w:rsidR="00FB6250">
        <w:rPr>
          <w:sz w:val="32"/>
          <w:szCs w:val="32"/>
        </w:rPr>
        <w:t xml:space="preserve"> first step was to try to bring all of the disparate sections of the</w:t>
      </w:r>
      <w:r w:rsidR="00EE45ED">
        <w:rPr>
          <w:sz w:val="32"/>
          <w:szCs w:val="32"/>
        </w:rPr>
        <w:t xml:space="preserve"> FREPA descriptors together; we </w:t>
      </w:r>
      <w:r w:rsidR="00FB6250">
        <w:rPr>
          <w:sz w:val="32"/>
          <w:szCs w:val="32"/>
        </w:rPr>
        <w:t>achieved</w:t>
      </w:r>
      <w:r w:rsidR="00EE45ED">
        <w:rPr>
          <w:sz w:val="32"/>
          <w:szCs w:val="32"/>
        </w:rPr>
        <w:t xml:space="preserve"> this,</w:t>
      </w:r>
      <w:r w:rsidR="00FB6250">
        <w:rPr>
          <w:sz w:val="32"/>
          <w:szCs w:val="32"/>
        </w:rPr>
        <w:t xml:space="preserve"> by </w:t>
      </w:r>
      <w:r w:rsidR="00FB6250">
        <w:rPr>
          <w:sz w:val="32"/>
          <w:szCs w:val="32"/>
        </w:rPr>
        <w:lastRenderedPageBreak/>
        <w:t>painstakingly going through the originals and bringing each element together within a word document.</w:t>
      </w:r>
    </w:p>
    <w:p w14:paraId="72CCA93D" w14:textId="77777777" w:rsidR="00FB6250" w:rsidRDefault="00FB6250" w:rsidP="00FB6250">
      <w:pPr>
        <w:jc w:val="both"/>
        <w:rPr>
          <w:sz w:val="32"/>
          <w:szCs w:val="32"/>
        </w:rPr>
      </w:pPr>
    </w:p>
    <w:p w14:paraId="30858A1D" w14:textId="509BFD30" w:rsidR="00FB6250" w:rsidRPr="00E5587E" w:rsidRDefault="00E5587E" w:rsidP="00FB6250">
      <w:pPr>
        <w:jc w:val="both"/>
        <w:rPr>
          <w:sz w:val="32"/>
          <w:szCs w:val="32"/>
        </w:rPr>
      </w:pPr>
      <w:r>
        <w:rPr>
          <w:sz w:val="32"/>
          <w:szCs w:val="32"/>
        </w:rPr>
        <w:t>An example:</w:t>
      </w:r>
    </w:p>
    <w:p w14:paraId="3410C995" w14:textId="77777777" w:rsidR="00E5587E" w:rsidRDefault="00E5587E" w:rsidP="00FB6250">
      <w:pPr>
        <w:jc w:val="both"/>
        <w:rPr>
          <w:b/>
          <w:sz w:val="32"/>
          <w:szCs w:val="32"/>
        </w:rPr>
      </w:pPr>
    </w:p>
    <w:p w14:paraId="27E4F676" w14:textId="77777777" w:rsidR="00E5587E" w:rsidRPr="00E5587E" w:rsidRDefault="00E5587E" w:rsidP="00E5587E">
      <w:pPr>
        <w:jc w:val="center"/>
        <w:rPr>
          <w:rFonts w:ascii="Arial Black" w:hAnsi="Arial Black"/>
          <w:b/>
        </w:rPr>
      </w:pPr>
      <w:r w:rsidRPr="00E5587E">
        <w:rPr>
          <w:rFonts w:ascii="Arial Black" w:hAnsi="Arial Black"/>
          <w:b/>
        </w:rPr>
        <w:t>PowerPoint Source for Knowledge/Culture, Skills and Attitude</w:t>
      </w:r>
    </w:p>
    <w:p w14:paraId="15CFDFBE" w14:textId="77777777" w:rsidR="00E5587E" w:rsidRPr="00E5587E" w:rsidRDefault="00E5587E" w:rsidP="00E5587E">
      <w:pPr>
        <w:jc w:val="center"/>
        <w:rPr>
          <w:rFonts w:ascii="Arial Black" w:hAnsi="Arial Black"/>
          <w:b/>
        </w:rPr>
      </w:pPr>
      <w:r w:rsidRPr="00E5587E">
        <w:rPr>
          <w:rFonts w:ascii="Arial Black" w:hAnsi="Arial Black"/>
          <w:b/>
        </w:rPr>
        <w:t>For Grades 0-2</w:t>
      </w:r>
    </w:p>
    <w:p w14:paraId="62C72B74" w14:textId="77777777" w:rsidR="00E5587E" w:rsidRPr="00E5587E" w:rsidRDefault="00E5587E" w:rsidP="00E5587E">
      <w:pPr>
        <w:jc w:val="center"/>
        <w:rPr>
          <w:rFonts w:ascii="Arial Black" w:hAnsi="Arial Black"/>
        </w:rPr>
      </w:pPr>
    </w:p>
    <w:p w14:paraId="0DDADA29" w14:textId="77777777" w:rsidR="00E5587E" w:rsidRPr="00E5587E" w:rsidRDefault="00E5587E" w:rsidP="00E5587E">
      <w:pPr>
        <w:rPr>
          <w:rFonts w:ascii="Arial Black" w:hAnsi="Arial Black"/>
          <w:b/>
        </w:rPr>
      </w:pPr>
      <w:r w:rsidRPr="00E5587E">
        <w:rPr>
          <w:rFonts w:ascii="Arial Black" w:hAnsi="Arial Black"/>
          <w:b/>
        </w:rPr>
        <w:t xml:space="preserve">K8 </w:t>
      </w:r>
      <w:r w:rsidRPr="00E5587E">
        <w:rPr>
          <w:rFonts w:ascii="Arial Black" w:hAnsi="Arial Black"/>
          <w:b/>
        </w:rPr>
        <w:tab/>
      </w:r>
      <w:r w:rsidRPr="00E5587E">
        <w:rPr>
          <w:rFonts w:ascii="Arial Black" w:hAnsi="Arial Black"/>
          <w:b/>
        </w:rPr>
        <w:tab/>
      </w:r>
      <w:r w:rsidRPr="00E5587E">
        <w:rPr>
          <w:rFonts w:ascii="Arial Black" w:hAnsi="Arial Black"/>
          <w:b/>
        </w:rPr>
        <w:tab/>
      </w:r>
      <w:r w:rsidRPr="00E5587E">
        <w:rPr>
          <w:rFonts w:ascii="Arial Black" w:hAnsi="Arial Black"/>
          <w:b/>
        </w:rPr>
        <w:tab/>
      </w:r>
      <w:r w:rsidRPr="00E5587E">
        <w:rPr>
          <w:rFonts w:ascii="Arial Black" w:hAnsi="Arial Black"/>
          <w:b/>
        </w:rPr>
        <w:tab/>
      </w:r>
      <w:r w:rsidRPr="00E5587E">
        <w:rPr>
          <w:rFonts w:ascii="Arial Black" w:hAnsi="Arial Black"/>
          <w:b/>
        </w:rPr>
        <w:tab/>
      </w:r>
      <w:r w:rsidRPr="00E5587E">
        <w:rPr>
          <w:rFonts w:ascii="Arial Black" w:hAnsi="Arial Black"/>
          <w:b/>
        </w:rPr>
        <w:tab/>
      </w:r>
      <w:r w:rsidRPr="00E5587E">
        <w:rPr>
          <w:rFonts w:ascii="Arial Black" w:hAnsi="Arial Black"/>
          <w:b/>
        </w:rPr>
        <w:tab/>
        <w:t>Essential</w:t>
      </w:r>
    </w:p>
    <w:p w14:paraId="1FF00248" w14:textId="77777777" w:rsidR="00E5587E" w:rsidRPr="00E5587E" w:rsidRDefault="00E5587E" w:rsidP="00E5587E">
      <w:pPr>
        <w:rPr>
          <w:rFonts w:ascii="Arial Black" w:hAnsi="Arial Black"/>
          <w:b/>
        </w:rPr>
      </w:pPr>
    </w:p>
    <w:p w14:paraId="55943E26" w14:textId="77777777" w:rsidR="00E5587E" w:rsidRPr="00E5587E" w:rsidRDefault="00E5587E" w:rsidP="00E5587E">
      <w:pPr>
        <w:rPr>
          <w:rFonts w:ascii="Arial Black" w:hAnsi="Arial Black"/>
          <w:b/>
        </w:rPr>
      </w:pPr>
      <w:r w:rsidRPr="00E5587E">
        <w:rPr>
          <w:rFonts w:ascii="Arial Black" w:hAnsi="Arial Black"/>
          <w:b/>
        </w:rPr>
        <w:t>Possesses knowledge about what cultures are/how they work.</w:t>
      </w:r>
    </w:p>
    <w:p w14:paraId="33212846" w14:textId="77777777" w:rsidR="00E5587E" w:rsidRPr="00E5587E" w:rsidRDefault="00E5587E" w:rsidP="00E5587E">
      <w:pPr>
        <w:rPr>
          <w:rFonts w:ascii="Arial Black" w:hAnsi="Arial Black"/>
        </w:rPr>
      </w:pPr>
    </w:p>
    <w:p w14:paraId="1A12D18F" w14:textId="77777777" w:rsidR="00E5587E" w:rsidRPr="00E5587E" w:rsidRDefault="00E5587E" w:rsidP="00E5587E">
      <w:pPr>
        <w:rPr>
          <w:rFonts w:ascii="Arial Black" w:hAnsi="Arial Black"/>
          <w:b/>
        </w:rPr>
      </w:pPr>
      <w:r w:rsidRPr="00E5587E">
        <w:rPr>
          <w:rFonts w:ascii="Arial Black" w:hAnsi="Arial Black"/>
          <w:i/>
        </w:rPr>
        <w:t xml:space="preserve">K8.2 </w:t>
      </w:r>
      <w:r w:rsidRPr="00E5587E">
        <w:rPr>
          <w:rFonts w:ascii="Arial Black" w:hAnsi="Arial Black"/>
          <w:i/>
        </w:rPr>
        <w:tab/>
      </w:r>
      <w:r w:rsidRPr="00E5587E">
        <w:rPr>
          <w:rFonts w:ascii="Arial Black" w:hAnsi="Arial Black"/>
          <w:i/>
        </w:rPr>
        <w:tab/>
      </w:r>
      <w:r w:rsidRPr="00E5587E">
        <w:rPr>
          <w:rFonts w:ascii="Arial Black" w:hAnsi="Arial Black"/>
          <w:i/>
        </w:rPr>
        <w:tab/>
      </w:r>
      <w:r w:rsidRPr="00E5587E">
        <w:rPr>
          <w:rFonts w:ascii="Arial Black" w:hAnsi="Arial Black"/>
          <w:i/>
        </w:rPr>
        <w:tab/>
      </w:r>
      <w:r w:rsidRPr="00E5587E">
        <w:rPr>
          <w:rFonts w:ascii="Arial Black" w:hAnsi="Arial Black"/>
          <w:i/>
        </w:rPr>
        <w:tab/>
      </w:r>
      <w:r w:rsidRPr="00E5587E">
        <w:rPr>
          <w:rFonts w:ascii="Arial Black" w:hAnsi="Arial Black"/>
          <w:i/>
        </w:rPr>
        <w:tab/>
      </w:r>
      <w:r w:rsidRPr="00E5587E">
        <w:rPr>
          <w:rFonts w:ascii="Arial Black" w:hAnsi="Arial Black"/>
          <w:i/>
        </w:rPr>
        <w:tab/>
      </w:r>
      <w:r w:rsidRPr="00E5587E">
        <w:rPr>
          <w:rFonts w:ascii="Arial Black" w:hAnsi="Arial Black"/>
          <w:i/>
        </w:rPr>
        <w:tab/>
      </w:r>
      <w:r w:rsidRPr="00E5587E">
        <w:rPr>
          <w:rFonts w:ascii="Arial Black" w:hAnsi="Arial Black"/>
          <w:b/>
        </w:rPr>
        <w:t>Useful</w:t>
      </w:r>
    </w:p>
    <w:p w14:paraId="5EFE2367" w14:textId="77777777" w:rsidR="00E5587E" w:rsidRPr="00E5587E" w:rsidRDefault="00E5587E" w:rsidP="00E5587E">
      <w:pPr>
        <w:rPr>
          <w:rFonts w:ascii="Arial Black" w:hAnsi="Arial Black"/>
          <w:i/>
        </w:rPr>
      </w:pPr>
    </w:p>
    <w:p w14:paraId="56A1190F" w14:textId="77777777" w:rsidR="00E5587E" w:rsidRPr="00E5587E" w:rsidRDefault="00E5587E" w:rsidP="00E5587E">
      <w:pPr>
        <w:rPr>
          <w:rFonts w:ascii="Arial Black" w:hAnsi="Arial Black"/>
          <w:i/>
        </w:rPr>
      </w:pPr>
      <w:r w:rsidRPr="00E5587E">
        <w:rPr>
          <w:rFonts w:ascii="Arial Black" w:hAnsi="Arial Black"/>
          <w:i/>
        </w:rPr>
        <w:t>Knows that a number of cultures, more or less different exist</w:t>
      </w:r>
    </w:p>
    <w:p w14:paraId="7D4B2AD7" w14:textId="77777777" w:rsidR="00E5587E" w:rsidRPr="00E5587E" w:rsidRDefault="00E5587E" w:rsidP="00E5587E">
      <w:pPr>
        <w:rPr>
          <w:rFonts w:ascii="Arial Black" w:hAnsi="Arial Black"/>
        </w:rPr>
      </w:pPr>
    </w:p>
    <w:p w14:paraId="47B76481" w14:textId="77777777" w:rsidR="00E5587E" w:rsidRPr="00E5587E" w:rsidRDefault="00E5587E" w:rsidP="00E5587E">
      <w:pPr>
        <w:rPr>
          <w:rFonts w:ascii="Arial Black" w:hAnsi="Arial Black"/>
          <w:color w:val="0070C0"/>
        </w:rPr>
      </w:pPr>
      <w:r w:rsidRPr="00E5587E">
        <w:rPr>
          <w:rFonts w:ascii="Arial Black" w:hAnsi="Arial Black"/>
          <w:i/>
          <w:color w:val="0070C0"/>
        </w:rPr>
        <w:t xml:space="preserve">K8.4.1 </w:t>
      </w:r>
      <w:r w:rsidRPr="00E5587E">
        <w:rPr>
          <w:rFonts w:ascii="Arial Black" w:hAnsi="Arial Black"/>
          <w:color w:val="0070C0"/>
        </w:rPr>
        <w:tab/>
      </w:r>
      <w:r w:rsidRPr="00E5587E">
        <w:rPr>
          <w:rFonts w:ascii="Arial Black" w:hAnsi="Arial Black"/>
          <w:color w:val="0070C0"/>
        </w:rPr>
        <w:tab/>
      </w:r>
      <w:r w:rsidRPr="00E5587E">
        <w:rPr>
          <w:rFonts w:ascii="Arial Black" w:hAnsi="Arial Black"/>
          <w:color w:val="0070C0"/>
        </w:rPr>
        <w:tab/>
      </w:r>
      <w:r w:rsidRPr="00E5587E">
        <w:rPr>
          <w:rFonts w:ascii="Arial Black" w:hAnsi="Arial Black"/>
          <w:color w:val="0070C0"/>
        </w:rPr>
        <w:tab/>
      </w:r>
      <w:r w:rsidRPr="00E5587E">
        <w:rPr>
          <w:rFonts w:ascii="Arial Black" w:hAnsi="Arial Black"/>
          <w:color w:val="0070C0"/>
        </w:rPr>
        <w:tab/>
      </w:r>
      <w:r w:rsidRPr="00E5587E">
        <w:rPr>
          <w:rFonts w:ascii="Arial Black" w:hAnsi="Arial Black"/>
          <w:color w:val="0070C0"/>
        </w:rPr>
        <w:tab/>
      </w:r>
      <w:r w:rsidRPr="00E5587E">
        <w:rPr>
          <w:rFonts w:ascii="Arial Black" w:hAnsi="Arial Black"/>
          <w:color w:val="0070C0"/>
        </w:rPr>
        <w:tab/>
      </w:r>
      <w:r w:rsidRPr="00E5587E">
        <w:rPr>
          <w:rFonts w:ascii="Arial Black" w:hAnsi="Arial Black"/>
          <w:b/>
        </w:rPr>
        <w:t>Important</w:t>
      </w:r>
    </w:p>
    <w:p w14:paraId="61978001" w14:textId="77777777" w:rsidR="00E5587E" w:rsidRPr="00E5587E" w:rsidRDefault="00E5587E" w:rsidP="00E5587E">
      <w:pPr>
        <w:rPr>
          <w:rFonts w:ascii="Arial Black" w:hAnsi="Arial Black"/>
          <w:i/>
          <w:color w:val="0070C0"/>
        </w:rPr>
      </w:pPr>
    </w:p>
    <w:p w14:paraId="0C1689B9" w14:textId="77777777" w:rsidR="00E5587E" w:rsidRPr="00E5587E" w:rsidRDefault="00E5587E" w:rsidP="00E5587E">
      <w:pPr>
        <w:rPr>
          <w:rFonts w:ascii="Arial Black" w:hAnsi="Arial Black"/>
          <w:i/>
          <w:color w:val="0070C0"/>
        </w:rPr>
      </w:pPr>
      <w:r w:rsidRPr="00E5587E">
        <w:rPr>
          <w:rFonts w:ascii="Arial Black" w:hAnsi="Arial Black"/>
          <w:i/>
          <w:color w:val="0070C0"/>
        </w:rPr>
        <w:t>Knows that some of the rules/norms/values relative to social practices in other cultures in certain domains (greetings, everyday needs, sexuality death etc…)</w:t>
      </w:r>
    </w:p>
    <w:p w14:paraId="57AE2C23" w14:textId="77777777" w:rsidR="00E5587E" w:rsidRPr="00E5587E" w:rsidRDefault="00E5587E" w:rsidP="00E5587E">
      <w:pPr>
        <w:rPr>
          <w:rFonts w:ascii="Arial Black" w:hAnsi="Arial Black"/>
        </w:rPr>
      </w:pPr>
    </w:p>
    <w:p w14:paraId="4FE021D1" w14:textId="77777777" w:rsidR="00E5587E" w:rsidRPr="00E5587E" w:rsidRDefault="00E5587E" w:rsidP="00E5587E">
      <w:pPr>
        <w:rPr>
          <w:rFonts w:ascii="Arial Black" w:hAnsi="Arial Black"/>
          <w:b/>
        </w:rPr>
      </w:pPr>
      <w:r w:rsidRPr="00E5587E">
        <w:rPr>
          <w:rFonts w:ascii="Arial Black" w:hAnsi="Arial Black"/>
          <w:b/>
        </w:rPr>
        <w:t xml:space="preserve">K9 </w:t>
      </w:r>
      <w:r w:rsidRPr="00E5587E">
        <w:rPr>
          <w:rFonts w:ascii="Arial Black" w:hAnsi="Arial Black"/>
          <w:b/>
        </w:rPr>
        <w:tab/>
      </w:r>
      <w:r w:rsidRPr="00E5587E">
        <w:rPr>
          <w:rFonts w:ascii="Arial Black" w:hAnsi="Arial Black"/>
          <w:b/>
        </w:rPr>
        <w:tab/>
      </w:r>
      <w:r w:rsidRPr="00E5587E">
        <w:rPr>
          <w:rFonts w:ascii="Arial Black" w:hAnsi="Arial Black"/>
          <w:b/>
        </w:rPr>
        <w:tab/>
      </w:r>
      <w:r w:rsidRPr="00E5587E">
        <w:rPr>
          <w:rFonts w:ascii="Arial Black" w:hAnsi="Arial Black"/>
          <w:b/>
        </w:rPr>
        <w:tab/>
      </w:r>
      <w:r w:rsidRPr="00E5587E">
        <w:rPr>
          <w:rFonts w:ascii="Arial Black" w:hAnsi="Arial Black"/>
          <w:b/>
        </w:rPr>
        <w:tab/>
      </w:r>
      <w:r w:rsidRPr="00E5587E">
        <w:rPr>
          <w:rFonts w:ascii="Arial Black" w:hAnsi="Arial Black"/>
          <w:b/>
        </w:rPr>
        <w:tab/>
      </w:r>
      <w:r w:rsidRPr="00E5587E">
        <w:rPr>
          <w:rFonts w:ascii="Arial Black" w:hAnsi="Arial Black"/>
          <w:b/>
        </w:rPr>
        <w:tab/>
      </w:r>
      <w:r w:rsidRPr="00E5587E">
        <w:rPr>
          <w:rFonts w:ascii="Arial Black" w:hAnsi="Arial Black"/>
          <w:b/>
        </w:rPr>
        <w:tab/>
        <w:t>Important</w:t>
      </w:r>
    </w:p>
    <w:p w14:paraId="647E265D" w14:textId="77777777" w:rsidR="00E5587E" w:rsidRPr="00E5587E" w:rsidRDefault="00E5587E" w:rsidP="00E5587E">
      <w:pPr>
        <w:rPr>
          <w:rFonts w:ascii="Arial Black" w:hAnsi="Arial Black"/>
          <w:b/>
        </w:rPr>
      </w:pPr>
    </w:p>
    <w:p w14:paraId="5692BD03" w14:textId="77777777" w:rsidR="00E5587E" w:rsidRPr="00E5587E" w:rsidRDefault="00E5587E" w:rsidP="00E5587E">
      <w:pPr>
        <w:rPr>
          <w:rFonts w:ascii="Arial Black" w:hAnsi="Arial Black"/>
          <w:b/>
        </w:rPr>
      </w:pPr>
      <w:r w:rsidRPr="00E5587E">
        <w:rPr>
          <w:rFonts w:ascii="Arial Black" w:hAnsi="Arial Black"/>
          <w:b/>
        </w:rPr>
        <w:t>Knows that cultural diversity and social diversity are closely linked</w:t>
      </w:r>
    </w:p>
    <w:p w14:paraId="566A0643" w14:textId="77777777" w:rsidR="00E5587E" w:rsidRPr="00E5587E" w:rsidRDefault="00E5587E" w:rsidP="00E5587E">
      <w:pPr>
        <w:rPr>
          <w:rFonts w:ascii="Arial Black" w:hAnsi="Arial Black"/>
        </w:rPr>
      </w:pPr>
    </w:p>
    <w:p w14:paraId="3C7F20F1" w14:textId="77777777" w:rsidR="00E5587E" w:rsidRPr="00E5587E" w:rsidRDefault="00E5587E" w:rsidP="00E5587E">
      <w:pPr>
        <w:rPr>
          <w:rFonts w:ascii="Arial Black" w:hAnsi="Arial Black"/>
        </w:rPr>
      </w:pPr>
      <w:r w:rsidRPr="00E5587E">
        <w:rPr>
          <w:rFonts w:ascii="Arial Black" w:hAnsi="Arial Black"/>
          <w:i/>
        </w:rPr>
        <w:t xml:space="preserve">K9.4 </w:t>
      </w:r>
      <w:r w:rsidRPr="00E5587E">
        <w:rPr>
          <w:rFonts w:ascii="Arial Black" w:hAnsi="Arial Black"/>
        </w:rPr>
        <w:tab/>
      </w:r>
      <w:r w:rsidRPr="00E5587E">
        <w:rPr>
          <w:rFonts w:ascii="Arial Black" w:hAnsi="Arial Black"/>
        </w:rPr>
        <w:tab/>
      </w:r>
      <w:r w:rsidRPr="00E5587E">
        <w:rPr>
          <w:rFonts w:ascii="Arial Black" w:hAnsi="Arial Black"/>
        </w:rPr>
        <w:tab/>
      </w:r>
      <w:r w:rsidRPr="00E5587E">
        <w:rPr>
          <w:rFonts w:ascii="Arial Black" w:hAnsi="Arial Black"/>
        </w:rPr>
        <w:tab/>
      </w:r>
      <w:r w:rsidRPr="00E5587E">
        <w:rPr>
          <w:rFonts w:ascii="Arial Black" w:hAnsi="Arial Black"/>
        </w:rPr>
        <w:tab/>
      </w:r>
      <w:r w:rsidRPr="00E5587E">
        <w:rPr>
          <w:rFonts w:ascii="Arial Black" w:hAnsi="Arial Black"/>
        </w:rPr>
        <w:tab/>
      </w:r>
      <w:r w:rsidRPr="00E5587E">
        <w:rPr>
          <w:rFonts w:ascii="Arial Black" w:hAnsi="Arial Black"/>
        </w:rPr>
        <w:tab/>
      </w:r>
      <w:r w:rsidRPr="00E5587E">
        <w:rPr>
          <w:rFonts w:ascii="Arial Black" w:hAnsi="Arial Black"/>
        </w:rPr>
        <w:tab/>
      </w:r>
      <w:r w:rsidRPr="00E5587E">
        <w:rPr>
          <w:rFonts w:ascii="Arial Black" w:hAnsi="Arial Black"/>
          <w:b/>
        </w:rPr>
        <w:t>Important</w:t>
      </w:r>
    </w:p>
    <w:p w14:paraId="741F86E7" w14:textId="77777777" w:rsidR="00E5587E" w:rsidRPr="00E5587E" w:rsidRDefault="00E5587E" w:rsidP="00E5587E">
      <w:pPr>
        <w:rPr>
          <w:rFonts w:ascii="Arial Black" w:hAnsi="Arial Black"/>
          <w:i/>
        </w:rPr>
      </w:pPr>
    </w:p>
    <w:p w14:paraId="78874573" w14:textId="77777777" w:rsidR="00E5587E" w:rsidRPr="00E5587E" w:rsidRDefault="00E5587E" w:rsidP="00E5587E">
      <w:pPr>
        <w:rPr>
          <w:rFonts w:ascii="Arial Black" w:hAnsi="Arial Black"/>
          <w:i/>
        </w:rPr>
      </w:pPr>
      <w:r w:rsidRPr="00E5587E">
        <w:rPr>
          <w:rFonts w:ascii="Arial Black" w:hAnsi="Arial Black"/>
          <w:i/>
        </w:rPr>
        <w:t>Knows characteristics of their own situation/cultural environment</w:t>
      </w:r>
    </w:p>
    <w:p w14:paraId="78803E97" w14:textId="77777777" w:rsidR="00E5587E" w:rsidRPr="00E5587E" w:rsidRDefault="00E5587E" w:rsidP="00E5587E">
      <w:pPr>
        <w:rPr>
          <w:rFonts w:ascii="Arial Black" w:hAnsi="Arial Black"/>
        </w:rPr>
      </w:pPr>
    </w:p>
    <w:p w14:paraId="6AEE23C2" w14:textId="77777777" w:rsidR="00E5587E" w:rsidRPr="00E5587E" w:rsidRDefault="00E5587E" w:rsidP="00E5587E">
      <w:pPr>
        <w:rPr>
          <w:rFonts w:ascii="Arial Black" w:hAnsi="Arial Black"/>
          <w:b/>
        </w:rPr>
      </w:pPr>
      <w:r w:rsidRPr="00E5587E">
        <w:rPr>
          <w:rFonts w:ascii="Arial Black" w:hAnsi="Arial Black"/>
          <w:b/>
        </w:rPr>
        <w:t xml:space="preserve">K10 </w:t>
      </w:r>
      <w:r w:rsidRPr="00E5587E">
        <w:rPr>
          <w:rFonts w:ascii="Arial Black" w:hAnsi="Arial Black"/>
          <w:b/>
        </w:rPr>
        <w:tab/>
      </w:r>
      <w:r w:rsidRPr="00E5587E">
        <w:rPr>
          <w:rFonts w:ascii="Arial Black" w:hAnsi="Arial Black"/>
          <w:b/>
        </w:rPr>
        <w:tab/>
      </w:r>
      <w:r w:rsidRPr="00E5587E">
        <w:rPr>
          <w:rFonts w:ascii="Arial Black" w:hAnsi="Arial Black"/>
          <w:b/>
        </w:rPr>
        <w:tab/>
      </w:r>
      <w:r w:rsidRPr="00E5587E">
        <w:rPr>
          <w:rFonts w:ascii="Arial Black" w:hAnsi="Arial Black"/>
          <w:b/>
        </w:rPr>
        <w:tab/>
      </w:r>
      <w:r w:rsidRPr="00E5587E">
        <w:rPr>
          <w:rFonts w:ascii="Arial Black" w:hAnsi="Arial Black"/>
          <w:b/>
        </w:rPr>
        <w:tab/>
      </w:r>
      <w:r w:rsidRPr="00E5587E">
        <w:rPr>
          <w:rFonts w:ascii="Arial Black" w:hAnsi="Arial Black"/>
          <w:b/>
        </w:rPr>
        <w:tab/>
      </w:r>
      <w:r w:rsidRPr="00E5587E">
        <w:rPr>
          <w:rFonts w:ascii="Arial Black" w:hAnsi="Arial Black"/>
          <w:b/>
        </w:rPr>
        <w:tab/>
      </w:r>
      <w:r w:rsidRPr="00E5587E">
        <w:rPr>
          <w:rFonts w:ascii="Arial Black" w:hAnsi="Arial Black"/>
          <w:b/>
        </w:rPr>
        <w:tab/>
        <w:t>Important</w:t>
      </w:r>
    </w:p>
    <w:p w14:paraId="4CDEC1E3" w14:textId="77777777" w:rsidR="00E5587E" w:rsidRPr="00E5587E" w:rsidRDefault="00E5587E" w:rsidP="00E5587E">
      <w:pPr>
        <w:rPr>
          <w:rFonts w:ascii="Arial Black" w:hAnsi="Arial Black"/>
          <w:b/>
        </w:rPr>
      </w:pPr>
    </w:p>
    <w:p w14:paraId="18C0F769" w14:textId="77777777" w:rsidR="00E5587E" w:rsidRPr="00E5587E" w:rsidRDefault="00E5587E" w:rsidP="00E5587E">
      <w:pPr>
        <w:rPr>
          <w:rFonts w:ascii="Arial Black" w:hAnsi="Arial Black"/>
          <w:b/>
        </w:rPr>
      </w:pPr>
      <w:r w:rsidRPr="00E5587E">
        <w:rPr>
          <w:rFonts w:ascii="Arial Black" w:hAnsi="Arial Black"/>
          <w:b/>
        </w:rPr>
        <w:t>Knows the role of culture in intercultural relations and communication</w:t>
      </w:r>
    </w:p>
    <w:p w14:paraId="3DE037BC" w14:textId="77777777" w:rsidR="00E5587E" w:rsidRPr="00E5587E" w:rsidRDefault="00E5587E" w:rsidP="00E5587E">
      <w:pPr>
        <w:rPr>
          <w:rFonts w:ascii="Arial Black" w:hAnsi="Arial Black"/>
        </w:rPr>
      </w:pPr>
    </w:p>
    <w:p w14:paraId="26707289" w14:textId="77777777" w:rsidR="00E5587E" w:rsidRPr="00E5587E" w:rsidRDefault="00E5587E" w:rsidP="00FB6250">
      <w:pPr>
        <w:jc w:val="both"/>
        <w:rPr>
          <w:rFonts w:ascii="Arial Black" w:hAnsi="Arial Black"/>
          <w:b/>
        </w:rPr>
      </w:pPr>
    </w:p>
    <w:p w14:paraId="3DACE12C" w14:textId="77777777" w:rsidR="00E20F20" w:rsidRPr="00E5587E" w:rsidRDefault="00E20F20" w:rsidP="00FB6250">
      <w:pPr>
        <w:jc w:val="both"/>
        <w:rPr>
          <w:rFonts w:ascii="Arial Black" w:hAnsi="Arial Black"/>
          <w:b/>
        </w:rPr>
      </w:pPr>
    </w:p>
    <w:p w14:paraId="0E10453E" w14:textId="77777777" w:rsidR="00FB6250" w:rsidRDefault="00FB6250" w:rsidP="00FB6250">
      <w:pPr>
        <w:jc w:val="both"/>
        <w:rPr>
          <w:sz w:val="32"/>
          <w:szCs w:val="32"/>
        </w:rPr>
      </w:pPr>
      <w:r>
        <w:rPr>
          <w:sz w:val="32"/>
          <w:szCs w:val="32"/>
        </w:rPr>
        <w:lastRenderedPageBreak/>
        <w:t xml:space="preserve">With all points from K8 to K13 and all sub section points listed together in the correct places. From Knowledge we moved onto Skills with all points and sub points from S1 to S7, and finally onto Attitudes including again all points and sub points from A1 to A6, A9 to A12 up to A18. </w:t>
      </w:r>
      <w:r w:rsidRPr="00E75236">
        <w:rPr>
          <w:b/>
          <w:sz w:val="32"/>
          <w:szCs w:val="32"/>
        </w:rPr>
        <w:t>However to make things more accessible we did this to a grade level</w:t>
      </w:r>
      <w:r>
        <w:rPr>
          <w:sz w:val="32"/>
          <w:szCs w:val="32"/>
        </w:rPr>
        <w:t>.</w:t>
      </w:r>
    </w:p>
    <w:p w14:paraId="213D12AC" w14:textId="77777777" w:rsidR="00FB6250" w:rsidRDefault="00FB6250" w:rsidP="00FB6250">
      <w:pPr>
        <w:jc w:val="both"/>
        <w:rPr>
          <w:sz w:val="32"/>
          <w:szCs w:val="32"/>
        </w:rPr>
      </w:pPr>
    </w:p>
    <w:p w14:paraId="05AB4907" w14:textId="77777777" w:rsidR="0011420E" w:rsidRDefault="0011420E" w:rsidP="00FB6250">
      <w:pPr>
        <w:jc w:val="both"/>
        <w:rPr>
          <w:sz w:val="32"/>
          <w:szCs w:val="32"/>
        </w:rPr>
      </w:pPr>
    </w:p>
    <w:p w14:paraId="3F021E56" w14:textId="77777777" w:rsidR="00FB6250" w:rsidRPr="00E75236" w:rsidRDefault="00FB6250" w:rsidP="00FB6250">
      <w:pPr>
        <w:jc w:val="center"/>
        <w:rPr>
          <w:b/>
          <w:sz w:val="32"/>
          <w:szCs w:val="32"/>
        </w:rPr>
      </w:pPr>
      <w:r w:rsidRPr="00E75236">
        <w:rPr>
          <w:b/>
          <w:sz w:val="32"/>
          <w:szCs w:val="32"/>
        </w:rPr>
        <w:t>0-2</w:t>
      </w:r>
    </w:p>
    <w:p w14:paraId="4F529884" w14:textId="77777777" w:rsidR="00FB6250" w:rsidRPr="00E75236" w:rsidRDefault="00FB6250" w:rsidP="00FB6250">
      <w:pPr>
        <w:jc w:val="center"/>
        <w:rPr>
          <w:b/>
          <w:sz w:val="32"/>
          <w:szCs w:val="32"/>
        </w:rPr>
      </w:pPr>
    </w:p>
    <w:p w14:paraId="2EB1E089" w14:textId="77777777" w:rsidR="00FB6250" w:rsidRPr="00E75236" w:rsidRDefault="00FB6250" w:rsidP="00FB6250">
      <w:pPr>
        <w:jc w:val="center"/>
        <w:rPr>
          <w:b/>
          <w:sz w:val="32"/>
          <w:szCs w:val="32"/>
        </w:rPr>
      </w:pPr>
      <w:r w:rsidRPr="00E75236">
        <w:rPr>
          <w:b/>
          <w:sz w:val="32"/>
          <w:szCs w:val="32"/>
        </w:rPr>
        <w:t>3-4</w:t>
      </w:r>
    </w:p>
    <w:p w14:paraId="78FFC6C7" w14:textId="77777777" w:rsidR="00FB6250" w:rsidRPr="00E75236" w:rsidRDefault="00FB6250" w:rsidP="00FB6250">
      <w:pPr>
        <w:jc w:val="center"/>
        <w:rPr>
          <w:b/>
          <w:sz w:val="32"/>
          <w:szCs w:val="32"/>
        </w:rPr>
      </w:pPr>
    </w:p>
    <w:p w14:paraId="0779A66D" w14:textId="77777777" w:rsidR="00FB6250" w:rsidRPr="00E75236" w:rsidRDefault="00FB6250" w:rsidP="00FB6250">
      <w:pPr>
        <w:jc w:val="center"/>
        <w:rPr>
          <w:b/>
          <w:sz w:val="32"/>
          <w:szCs w:val="32"/>
        </w:rPr>
      </w:pPr>
      <w:r w:rsidRPr="00E75236">
        <w:rPr>
          <w:b/>
          <w:sz w:val="32"/>
          <w:szCs w:val="32"/>
        </w:rPr>
        <w:t>5-6</w:t>
      </w:r>
    </w:p>
    <w:p w14:paraId="60F246E3" w14:textId="77777777" w:rsidR="00FB6250" w:rsidRPr="00E75236" w:rsidRDefault="00FB6250" w:rsidP="00FB6250">
      <w:pPr>
        <w:jc w:val="center"/>
        <w:rPr>
          <w:b/>
          <w:sz w:val="32"/>
          <w:szCs w:val="32"/>
        </w:rPr>
      </w:pPr>
    </w:p>
    <w:p w14:paraId="49966182" w14:textId="77777777" w:rsidR="00FB6250" w:rsidRPr="00E75236" w:rsidRDefault="00FB6250" w:rsidP="00FB6250">
      <w:pPr>
        <w:jc w:val="center"/>
        <w:rPr>
          <w:b/>
          <w:sz w:val="32"/>
          <w:szCs w:val="32"/>
        </w:rPr>
      </w:pPr>
      <w:r w:rsidRPr="00E75236">
        <w:rPr>
          <w:b/>
          <w:sz w:val="32"/>
          <w:szCs w:val="32"/>
        </w:rPr>
        <w:t>7-9</w:t>
      </w:r>
    </w:p>
    <w:p w14:paraId="29279969" w14:textId="77777777" w:rsidR="00FB6250" w:rsidRDefault="00FB6250" w:rsidP="00FB6250">
      <w:pPr>
        <w:jc w:val="both"/>
        <w:rPr>
          <w:sz w:val="32"/>
          <w:szCs w:val="32"/>
        </w:rPr>
      </w:pPr>
    </w:p>
    <w:p w14:paraId="6F351B2C" w14:textId="61790C8C" w:rsidR="00FB6250" w:rsidRDefault="00FB6250" w:rsidP="00FB6250">
      <w:pPr>
        <w:jc w:val="both"/>
        <w:rPr>
          <w:sz w:val="32"/>
          <w:szCs w:val="32"/>
        </w:rPr>
      </w:pPr>
      <w:r>
        <w:rPr>
          <w:sz w:val="32"/>
          <w:szCs w:val="32"/>
        </w:rPr>
        <w:t>Having</w:t>
      </w:r>
      <w:r w:rsidR="00EE45ED">
        <w:rPr>
          <w:sz w:val="32"/>
          <w:szCs w:val="32"/>
        </w:rPr>
        <w:t xml:space="preserve"> this n</w:t>
      </w:r>
      <w:r w:rsidR="00DE21F4">
        <w:rPr>
          <w:sz w:val="32"/>
          <w:szCs w:val="32"/>
        </w:rPr>
        <w:t>ow all in list form and, all sub</w:t>
      </w:r>
      <w:r w:rsidR="00EE45ED">
        <w:rPr>
          <w:sz w:val="32"/>
          <w:szCs w:val="32"/>
        </w:rPr>
        <w:t xml:space="preserve"> points in their</w:t>
      </w:r>
      <w:r>
        <w:rPr>
          <w:sz w:val="32"/>
          <w:szCs w:val="32"/>
        </w:rPr>
        <w:t xml:space="preserve"> correct places, we turned our attention to presentation, taking each full grade level list and placing it within a </w:t>
      </w:r>
      <w:r w:rsidR="00EE45ED">
        <w:rPr>
          <w:sz w:val="32"/>
          <w:szCs w:val="32"/>
        </w:rPr>
        <w:t>PowerPoint</w:t>
      </w:r>
      <w:r>
        <w:rPr>
          <w:sz w:val="32"/>
          <w:szCs w:val="32"/>
        </w:rPr>
        <w:t xml:space="preserve"> presentation.</w:t>
      </w:r>
    </w:p>
    <w:p w14:paraId="2FE86194" w14:textId="77777777" w:rsidR="00E5587E" w:rsidRDefault="00E5587E" w:rsidP="00FB6250">
      <w:pPr>
        <w:jc w:val="both"/>
        <w:rPr>
          <w:sz w:val="32"/>
          <w:szCs w:val="32"/>
        </w:rPr>
      </w:pPr>
    </w:p>
    <w:p w14:paraId="63605281" w14:textId="1B6D666E" w:rsidR="00FB6250" w:rsidRDefault="00E5587E" w:rsidP="00FB6250">
      <w:pPr>
        <w:jc w:val="both"/>
        <w:rPr>
          <w:sz w:val="32"/>
          <w:szCs w:val="32"/>
        </w:rPr>
      </w:pPr>
      <w:r>
        <w:rPr>
          <w:sz w:val="32"/>
          <w:szCs w:val="32"/>
        </w:rPr>
        <w:t>Example:</w:t>
      </w:r>
    </w:p>
    <w:p w14:paraId="119CB79D" w14:textId="1D71D483" w:rsidR="00FB6250" w:rsidRDefault="00E5587E" w:rsidP="00FB6250">
      <w:pPr>
        <w:jc w:val="both"/>
        <w:rPr>
          <w:sz w:val="32"/>
          <w:szCs w:val="32"/>
        </w:rPr>
      </w:pPr>
      <w:r w:rsidRPr="00E5587E">
        <w:rPr>
          <w:b/>
          <w:noProof/>
          <w:sz w:val="32"/>
          <w:szCs w:val="32"/>
          <w:lang w:val="fi-FI" w:eastAsia="fi-FI"/>
        </w:rPr>
        <w:drawing>
          <wp:inline distT="0" distB="0" distL="0" distR="0" wp14:anchorId="32F26CC6" wp14:editId="1943B0D6">
            <wp:extent cx="4572638" cy="3429479"/>
            <wp:effectExtent l="0" t="0" r="0" b="0"/>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572638" cy="3429479"/>
                    </a:xfrm>
                    <a:prstGeom prst="rect">
                      <a:avLst/>
                    </a:prstGeom>
                  </pic:spPr>
                </pic:pic>
              </a:graphicData>
            </a:graphic>
          </wp:inline>
        </w:drawing>
      </w:r>
    </w:p>
    <w:p w14:paraId="413DF439" w14:textId="77777777" w:rsidR="00DE0F2E" w:rsidRPr="00AE46E1" w:rsidRDefault="00A25B5D" w:rsidP="00FB6250">
      <w:pPr>
        <w:jc w:val="both"/>
        <w:rPr>
          <w:sz w:val="32"/>
          <w:szCs w:val="32"/>
          <w:lang w:val="fi-FI"/>
        </w:rPr>
      </w:pPr>
      <w:r w:rsidRPr="00AE46E1">
        <w:rPr>
          <w:sz w:val="32"/>
          <w:szCs w:val="32"/>
          <w:lang w:val="fi-FI"/>
        </w:rPr>
        <w:lastRenderedPageBreak/>
        <w:t xml:space="preserve">For the full version see </w:t>
      </w:r>
      <w:r w:rsidR="00AE46E1">
        <w:fldChar w:fldCharType="begin"/>
      </w:r>
      <w:r w:rsidR="00AE46E1" w:rsidRPr="00AE46E1">
        <w:rPr>
          <w:lang w:val="fi-FI"/>
        </w:rPr>
        <w:instrText xml:space="preserve"> HYPERLINK "https://frepafin.wordpress.com/about/development/" </w:instrText>
      </w:r>
      <w:r w:rsidR="00AE46E1">
        <w:fldChar w:fldCharType="separate"/>
      </w:r>
      <w:r w:rsidR="00DE0F2E" w:rsidRPr="00AE46E1">
        <w:rPr>
          <w:rStyle w:val="Hyperlinkki"/>
          <w:sz w:val="32"/>
          <w:szCs w:val="32"/>
          <w:lang w:val="fi-FI"/>
        </w:rPr>
        <w:t>the site</w:t>
      </w:r>
      <w:r w:rsidR="00AE46E1">
        <w:rPr>
          <w:rStyle w:val="Hyperlinkki"/>
          <w:sz w:val="32"/>
          <w:szCs w:val="32"/>
        </w:rPr>
        <w:fldChar w:fldCharType="end"/>
      </w:r>
      <w:r w:rsidR="00DE0F2E" w:rsidRPr="00AE46E1">
        <w:rPr>
          <w:sz w:val="32"/>
          <w:szCs w:val="32"/>
          <w:lang w:val="fi-FI"/>
        </w:rPr>
        <w:t xml:space="preserve"> for Kulttuuritaidon ja monikielisyyden viitekehys </w:t>
      </w:r>
    </w:p>
    <w:p w14:paraId="443CB177" w14:textId="3F05FC8E" w:rsidR="00FB6250" w:rsidRDefault="00DE0F2E" w:rsidP="00FB6250">
      <w:pPr>
        <w:jc w:val="both"/>
        <w:rPr>
          <w:sz w:val="32"/>
          <w:szCs w:val="32"/>
        </w:rPr>
      </w:pPr>
      <w:r>
        <w:rPr>
          <w:sz w:val="32"/>
          <w:szCs w:val="32"/>
        </w:rPr>
        <w:t>(</w:t>
      </w:r>
      <w:proofErr w:type="gramStart"/>
      <w:r>
        <w:rPr>
          <w:sz w:val="32"/>
          <w:szCs w:val="32"/>
        </w:rPr>
        <w:t>approach</w:t>
      </w:r>
      <w:proofErr w:type="gramEnd"/>
      <w:r w:rsidRPr="00DE0F2E">
        <w:rPr>
          <w:sz w:val="32"/>
          <w:szCs w:val="32"/>
        </w:rPr>
        <w:sym w:font="Wingdings" w:char="F0E0"/>
      </w:r>
      <w:r>
        <w:rPr>
          <w:sz w:val="32"/>
          <w:szCs w:val="32"/>
        </w:rPr>
        <w:t>development</w:t>
      </w:r>
      <w:r w:rsidRPr="00DE0F2E">
        <w:rPr>
          <w:sz w:val="32"/>
          <w:szCs w:val="32"/>
        </w:rPr>
        <w:sym w:font="Wingdings" w:char="F0E0"/>
      </w:r>
      <w:r>
        <w:rPr>
          <w:sz w:val="32"/>
          <w:szCs w:val="32"/>
        </w:rPr>
        <w:t>table formats)</w:t>
      </w:r>
      <w:r w:rsidR="00D34076">
        <w:rPr>
          <w:sz w:val="32"/>
          <w:szCs w:val="32"/>
        </w:rPr>
        <w:t>/Oulu adaptation</w:t>
      </w:r>
      <w:r w:rsidR="00A25B5D">
        <w:rPr>
          <w:sz w:val="32"/>
          <w:szCs w:val="32"/>
        </w:rPr>
        <w:t xml:space="preserve">. </w:t>
      </w:r>
      <w:r w:rsidR="00FB6250">
        <w:rPr>
          <w:sz w:val="32"/>
          <w:szCs w:val="32"/>
        </w:rPr>
        <w:t xml:space="preserve">Each level graded </w:t>
      </w:r>
      <w:r w:rsidR="00EE45ED">
        <w:rPr>
          <w:sz w:val="32"/>
          <w:szCs w:val="32"/>
        </w:rPr>
        <w:t>PowerPoint</w:t>
      </w:r>
      <w:r w:rsidR="00FB6250">
        <w:rPr>
          <w:sz w:val="32"/>
          <w:szCs w:val="32"/>
        </w:rPr>
        <w:t xml:space="preserve"> presentation was coloured for </w:t>
      </w:r>
      <w:r w:rsidR="00967FFD">
        <w:rPr>
          <w:sz w:val="32"/>
          <w:szCs w:val="32"/>
        </w:rPr>
        <w:t>what we felt were the most relevant points in conjunction with the Finnish context, for example the new Finnish core curriculum.</w:t>
      </w:r>
    </w:p>
    <w:p w14:paraId="677106BF" w14:textId="77777777" w:rsidR="00FB6250" w:rsidRDefault="00FB6250" w:rsidP="00FB6250">
      <w:pPr>
        <w:jc w:val="both"/>
        <w:rPr>
          <w:sz w:val="32"/>
          <w:szCs w:val="32"/>
        </w:rPr>
      </w:pPr>
    </w:p>
    <w:p w14:paraId="761CADBE" w14:textId="6FE5363F" w:rsidR="00FB6250" w:rsidRDefault="00EE45ED" w:rsidP="00FB6250">
      <w:pPr>
        <w:jc w:val="both"/>
        <w:rPr>
          <w:sz w:val="32"/>
          <w:szCs w:val="32"/>
        </w:rPr>
      </w:pPr>
      <w:r>
        <w:rPr>
          <w:sz w:val="32"/>
          <w:szCs w:val="32"/>
        </w:rPr>
        <w:t xml:space="preserve">Once this was achieved, we had </w:t>
      </w:r>
      <w:r w:rsidR="00FB6250">
        <w:rPr>
          <w:sz w:val="32"/>
          <w:szCs w:val="32"/>
        </w:rPr>
        <w:t xml:space="preserve">all the original material in a viewable grid </w:t>
      </w:r>
      <w:proofErr w:type="gramStart"/>
      <w:r w:rsidR="00FB6250">
        <w:rPr>
          <w:sz w:val="32"/>
          <w:szCs w:val="32"/>
        </w:rPr>
        <w:t>format,</w:t>
      </w:r>
      <w:proofErr w:type="gramEnd"/>
      <w:r w:rsidR="00FB6250">
        <w:rPr>
          <w:sz w:val="32"/>
          <w:szCs w:val="32"/>
        </w:rPr>
        <w:t xml:space="preserve"> however we now had to bring that down to a</w:t>
      </w:r>
      <w:r w:rsidR="00150B00">
        <w:rPr>
          <w:sz w:val="32"/>
          <w:szCs w:val="32"/>
        </w:rPr>
        <w:t xml:space="preserve"> single page format for the 5 </w:t>
      </w:r>
      <w:r w:rsidR="00FB6250">
        <w:rPr>
          <w:sz w:val="32"/>
          <w:szCs w:val="32"/>
        </w:rPr>
        <w:t>core points.</w:t>
      </w:r>
      <w:r w:rsidR="005132AC">
        <w:rPr>
          <w:sz w:val="32"/>
          <w:szCs w:val="32"/>
        </w:rPr>
        <w:t xml:space="preserve"> By doing so, the possibility of </w:t>
      </w:r>
      <w:proofErr w:type="spellStart"/>
      <w:r w:rsidR="005132AC">
        <w:rPr>
          <w:sz w:val="32"/>
          <w:szCs w:val="32"/>
        </w:rPr>
        <w:t>tacher´s</w:t>
      </w:r>
      <w:proofErr w:type="spellEnd"/>
      <w:r w:rsidR="005132AC">
        <w:rPr>
          <w:sz w:val="32"/>
          <w:szCs w:val="32"/>
        </w:rPr>
        <w:t xml:space="preserve"> taking the grid up as support material for his/her teaching would increase. The format of two </w:t>
      </w:r>
      <w:proofErr w:type="spellStart"/>
      <w:r w:rsidR="005132AC">
        <w:rPr>
          <w:sz w:val="32"/>
          <w:szCs w:val="32"/>
        </w:rPr>
        <w:t>easlily</w:t>
      </w:r>
      <w:proofErr w:type="spellEnd"/>
      <w:r w:rsidR="005132AC">
        <w:rPr>
          <w:sz w:val="32"/>
          <w:szCs w:val="32"/>
        </w:rPr>
        <w:t xml:space="preserve"> comprehensible grids only would also help in curriculum design at school and local level.</w:t>
      </w:r>
    </w:p>
    <w:p w14:paraId="4542427E" w14:textId="77777777" w:rsidR="00FB6250" w:rsidRDefault="00FB6250" w:rsidP="00FB6250">
      <w:pPr>
        <w:jc w:val="both"/>
        <w:rPr>
          <w:sz w:val="32"/>
          <w:szCs w:val="32"/>
        </w:rPr>
      </w:pPr>
    </w:p>
    <w:p w14:paraId="640B2CF8" w14:textId="2DA4EF1D" w:rsidR="00A03EE6" w:rsidRDefault="00FB6250" w:rsidP="00FB6250">
      <w:pPr>
        <w:jc w:val="both"/>
        <w:rPr>
          <w:sz w:val="32"/>
          <w:szCs w:val="32"/>
        </w:rPr>
      </w:pPr>
      <w:r>
        <w:rPr>
          <w:sz w:val="32"/>
          <w:szCs w:val="32"/>
        </w:rPr>
        <w:t>It was a long process that allowed us to take out what we felt were t</w:t>
      </w:r>
      <w:r w:rsidR="00150B00">
        <w:rPr>
          <w:sz w:val="32"/>
          <w:szCs w:val="32"/>
        </w:rPr>
        <w:t>he core points that should be focused upon in</w:t>
      </w:r>
      <w:r>
        <w:rPr>
          <w:sz w:val="32"/>
          <w:szCs w:val="32"/>
        </w:rPr>
        <w:t xml:space="preserve"> our grid, we looked for points from the teacher</w:t>
      </w:r>
      <w:r w:rsidR="00EE45ED">
        <w:rPr>
          <w:sz w:val="32"/>
          <w:szCs w:val="32"/>
        </w:rPr>
        <w:t>s</w:t>
      </w:r>
      <w:r>
        <w:rPr>
          <w:sz w:val="32"/>
          <w:szCs w:val="32"/>
        </w:rPr>
        <w:t xml:space="preserve"> &amp; educators perspective IE what should they be looking at in their students, and we also looked at what the student would need to take from this grid, and in so doing we created a single question for each descriptor point.</w:t>
      </w:r>
    </w:p>
    <w:p w14:paraId="2966A1C8" w14:textId="77777777" w:rsidR="00150B00" w:rsidRDefault="00150B00" w:rsidP="00FB6250">
      <w:pPr>
        <w:jc w:val="both"/>
        <w:rPr>
          <w:b/>
          <w:sz w:val="32"/>
          <w:szCs w:val="32"/>
        </w:rPr>
      </w:pPr>
    </w:p>
    <w:p w14:paraId="04430C33" w14:textId="56659B4C" w:rsidR="00426A26" w:rsidRDefault="00426A26" w:rsidP="00FB6250">
      <w:pPr>
        <w:jc w:val="both"/>
        <w:rPr>
          <w:b/>
          <w:sz w:val="32"/>
          <w:szCs w:val="32"/>
        </w:rPr>
      </w:pPr>
      <w:r>
        <w:rPr>
          <w:b/>
          <w:noProof/>
          <w:sz w:val="32"/>
          <w:szCs w:val="32"/>
          <w:lang w:val="fi-FI" w:eastAsia="fi-FI"/>
        </w:rPr>
        <w:drawing>
          <wp:inline distT="0" distB="0" distL="0" distR="0" wp14:anchorId="28B08535" wp14:editId="736A3657">
            <wp:extent cx="5270500" cy="2579448"/>
            <wp:effectExtent l="0" t="0" r="6350" b="0"/>
            <wp:docPr id="5" name="Kuva 5" descr="D:\Introduction Materials\7 Culture 3-4  Presonal Ident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ntroduction Materials\7 Culture 3-4  Presonal Identity.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0500" cy="2579448"/>
                    </a:xfrm>
                    <a:prstGeom prst="rect">
                      <a:avLst/>
                    </a:prstGeom>
                    <a:noFill/>
                    <a:ln>
                      <a:noFill/>
                    </a:ln>
                  </pic:spPr>
                </pic:pic>
              </a:graphicData>
            </a:graphic>
          </wp:inline>
        </w:drawing>
      </w:r>
    </w:p>
    <w:p w14:paraId="61592CE0" w14:textId="351B888F" w:rsidR="00150B00" w:rsidRPr="00864254" w:rsidRDefault="00150B00" w:rsidP="00FB6250">
      <w:pPr>
        <w:jc w:val="both"/>
        <w:rPr>
          <w:b/>
          <w:sz w:val="32"/>
          <w:szCs w:val="32"/>
        </w:rPr>
      </w:pPr>
      <w:r>
        <w:rPr>
          <w:b/>
          <w:sz w:val="32"/>
          <w:szCs w:val="32"/>
        </w:rPr>
        <w:t xml:space="preserve">For example if we look </w:t>
      </w:r>
      <w:proofErr w:type="gramStart"/>
      <w:r>
        <w:rPr>
          <w:b/>
          <w:sz w:val="32"/>
          <w:szCs w:val="32"/>
        </w:rPr>
        <w:t>at :</w:t>
      </w:r>
      <w:proofErr w:type="gramEnd"/>
      <w:r>
        <w:rPr>
          <w:b/>
          <w:sz w:val="32"/>
          <w:szCs w:val="32"/>
        </w:rPr>
        <w:t>-</w:t>
      </w:r>
    </w:p>
    <w:p w14:paraId="422A6AC3" w14:textId="77777777" w:rsidR="00681AA4" w:rsidRDefault="00681AA4" w:rsidP="00FB6250">
      <w:pPr>
        <w:jc w:val="both"/>
        <w:rPr>
          <w:sz w:val="32"/>
          <w:szCs w:val="32"/>
        </w:rPr>
      </w:pPr>
    </w:p>
    <w:p w14:paraId="704EA1B7" w14:textId="77777777" w:rsidR="00681AA4" w:rsidRDefault="00681AA4" w:rsidP="00FB6250">
      <w:pPr>
        <w:jc w:val="both"/>
        <w:rPr>
          <w:sz w:val="32"/>
          <w:szCs w:val="32"/>
        </w:rPr>
      </w:pPr>
      <w:r>
        <w:rPr>
          <w:sz w:val="32"/>
          <w:szCs w:val="32"/>
        </w:rPr>
        <w:lastRenderedPageBreak/>
        <w:t xml:space="preserve">(C) Grade 3-4 </w:t>
      </w:r>
    </w:p>
    <w:p w14:paraId="139ED262" w14:textId="77777777" w:rsidR="00681AA4" w:rsidRDefault="00681AA4" w:rsidP="00FB6250">
      <w:pPr>
        <w:jc w:val="both"/>
        <w:rPr>
          <w:sz w:val="32"/>
          <w:szCs w:val="32"/>
        </w:rPr>
      </w:pPr>
    </w:p>
    <w:p w14:paraId="4EF9B877" w14:textId="77777777" w:rsidR="00681AA4" w:rsidRDefault="00681AA4" w:rsidP="00FB6250">
      <w:pPr>
        <w:jc w:val="both"/>
        <w:rPr>
          <w:b/>
          <w:sz w:val="32"/>
          <w:szCs w:val="32"/>
        </w:rPr>
      </w:pPr>
      <w:r w:rsidRPr="00681AA4">
        <w:rPr>
          <w:b/>
          <w:sz w:val="32"/>
          <w:szCs w:val="32"/>
        </w:rPr>
        <w:t>Is aware that personal identity is a factor of either one or more cultures.</w:t>
      </w:r>
    </w:p>
    <w:p w14:paraId="5D269647" w14:textId="77777777" w:rsidR="00681AA4" w:rsidRDefault="00681AA4" w:rsidP="00FB6250">
      <w:pPr>
        <w:jc w:val="both"/>
        <w:rPr>
          <w:b/>
          <w:sz w:val="32"/>
          <w:szCs w:val="32"/>
        </w:rPr>
      </w:pPr>
    </w:p>
    <w:p w14:paraId="2C6014F6" w14:textId="77777777" w:rsidR="00681AA4" w:rsidRDefault="00681AA4" w:rsidP="00FB6250">
      <w:pPr>
        <w:jc w:val="both"/>
        <w:rPr>
          <w:b/>
          <w:sz w:val="32"/>
          <w:szCs w:val="32"/>
        </w:rPr>
      </w:pPr>
      <w:r>
        <w:rPr>
          <w:b/>
          <w:sz w:val="32"/>
          <w:szCs w:val="32"/>
        </w:rPr>
        <w:t>That is a great point but what does it mean to the child?</w:t>
      </w:r>
    </w:p>
    <w:p w14:paraId="7D10DBCF" w14:textId="77777777" w:rsidR="00681AA4" w:rsidRDefault="00681AA4" w:rsidP="00FB6250">
      <w:pPr>
        <w:jc w:val="both"/>
        <w:rPr>
          <w:b/>
          <w:sz w:val="32"/>
          <w:szCs w:val="32"/>
        </w:rPr>
      </w:pPr>
    </w:p>
    <w:p w14:paraId="0ACD881E" w14:textId="77777777" w:rsidR="00681AA4" w:rsidRDefault="00EE45ED" w:rsidP="00FB6250">
      <w:pPr>
        <w:jc w:val="both"/>
        <w:rPr>
          <w:b/>
          <w:sz w:val="32"/>
          <w:szCs w:val="32"/>
        </w:rPr>
      </w:pPr>
      <w:r>
        <w:rPr>
          <w:b/>
          <w:sz w:val="32"/>
          <w:szCs w:val="32"/>
        </w:rPr>
        <w:t>What makes me who I am? How do</w:t>
      </w:r>
      <w:r w:rsidR="00681AA4">
        <w:rPr>
          <w:b/>
          <w:sz w:val="32"/>
          <w:szCs w:val="32"/>
        </w:rPr>
        <w:t xml:space="preserve"> outside influences </w:t>
      </w:r>
      <w:r>
        <w:rPr>
          <w:b/>
          <w:sz w:val="32"/>
          <w:szCs w:val="32"/>
        </w:rPr>
        <w:t>affect</w:t>
      </w:r>
      <w:r w:rsidR="00681AA4">
        <w:rPr>
          <w:b/>
          <w:sz w:val="32"/>
          <w:szCs w:val="32"/>
        </w:rPr>
        <w:t xml:space="preserve"> me?</w:t>
      </w:r>
    </w:p>
    <w:p w14:paraId="09EB9A61" w14:textId="77777777" w:rsidR="00681AA4" w:rsidRDefault="00681AA4" w:rsidP="00FB6250">
      <w:pPr>
        <w:jc w:val="both"/>
        <w:rPr>
          <w:b/>
          <w:sz w:val="32"/>
          <w:szCs w:val="32"/>
        </w:rPr>
      </w:pPr>
    </w:p>
    <w:p w14:paraId="2E8E268C" w14:textId="77777777" w:rsidR="00EE45ED" w:rsidRDefault="00681AA4" w:rsidP="00FB6250">
      <w:pPr>
        <w:jc w:val="both"/>
        <w:rPr>
          <w:b/>
          <w:sz w:val="32"/>
          <w:szCs w:val="32"/>
        </w:rPr>
      </w:pPr>
      <w:r>
        <w:rPr>
          <w:b/>
          <w:sz w:val="32"/>
          <w:szCs w:val="32"/>
        </w:rPr>
        <w:t xml:space="preserve">When the point is paired with the question it becomes far clearer for the child, and anyone not conversant in </w:t>
      </w:r>
      <w:r w:rsidR="00EE45ED">
        <w:rPr>
          <w:b/>
          <w:sz w:val="32"/>
          <w:szCs w:val="32"/>
        </w:rPr>
        <w:t>what FREPA is trying to achieve.</w:t>
      </w:r>
    </w:p>
    <w:p w14:paraId="1E69A240" w14:textId="77777777" w:rsidR="00EE45ED" w:rsidRDefault="00EE45ED" w:rsidP="00FB6250">
      <w:pPr>
        <w:jc w:val="both"/>
        <w:rPr>
          <w:b/>
          <w:sz w:val="32"/>
          <w:szCs w:val="32"/>
        </w:rPr>
      </w:pPr>
    </w:p>
    <w:p w14:paraId="55823F79" w14:textId="77777777" w:rsidR="00681AA4" w:rsidRDefault="00EE45ED" w:rsidP="00FB6250">
      <w:pPr>
        <w:jc w:val="both"/>
        <w:rPr>
          <w:b/>
          <w:sz w:val="32"/>
          <w:szCs w:val="32"/>
        </w:rPr>
      </w:pPr>
      <w:r>
        <w:rPr>
          <w:b/>
          <w:sz w:val="32"/>
          <w:szCs w:val="32"/>
        </w:rPr>
        <w:t>In fact here we see how adaptable the grid really is. What other questions can relate to this point?</w:t>
      </w:r>
    </w:p>
    <w:p w14:paraId="00C9F714" w14:textId="77777777" w:rsidR="00EE45ED" w:rsidRDefault="00EE45ED" w:rsidP="00FB6250">
      <w:pPr>
        <w:jc w:val="both"/>
        <w:rPr>
          <w:b/>
          <w:sz w:val="32"/>
          <w:szCs w:val="32"/>
        </w:rPr>
      </w:pPr>
    </w:p>
    <w:p w14:paraId="5F185FE1" w14:textId="77777777" w:rsidR="00EE45ED" w:rsidRDefault="00EE45ED" w:rsidP="00FB6250">
      <w:pPr>
        <w:jc w:val="both"/>
        <w:rPr>
          <w:b/>
          <w:sz w:val="32"/>
          <w:szCs w:val="32"/>
        </w:rPr>
      </w:pPr>
      <w:r>
        <w:rPr>
          <w:b/>
          <w:sz w:val="32"/>
          <w:szCs w:val="32"/>
        </w:rPr>
        <w:t xml:space="preserve">How has the culture of my family influenced who I am? </w:t>
      </w:r>
    </w:p>
    <w:p w14:paraId="45231B9F" w14:textId="77777777" w:rsidR="00EE45ED" w:rsidRDefault="00EE45ED" w:rsidP="00FB6250">
      <w:pPr>
        <w:jc w:val="both"/>
        <w:rPr>
          <w:b/>
          <w:sz w:val="32"/>
          <w:szCs w:val="32"/>
        </w:rPr>
      </w:pPr>
    </w:p>
    <w:p w14:paraId="6EE782BE" w14:textId="77777777" w:rsidR="00EE45ED" w:rsidRDefault="00EE45ED" w:rsidP="00FB6250">
      <w:pPr>
        <w:jc w:val="both"/>
        <w:rPr>
          <w:b/>
          <w:sz w:val="32"/>
          <w:szCs w:val="32"/>
        </w:rPr>
      </w:pPr>
      <w:r>
        <w:rPr>
          <w:b/>
          <w:sz w:val="32"/>
          <w:szCs w:val="32"/>
        </w:rPr>
        <w:t>How has the culture of the country I live in influenced who I am?</w:t>
      </w:r>
    </w:p>
    <w:p w14:paraId="428FA703" w14:textId="77777777" w:rsidR="00EE45ED" w:rsidRDefault="00EE45ED" w:rsidP="00FB6250">
      <w:pPr>
        <w:jc w:val="both"/>
        <w:rPr>
          <w:b/>
          <w:sz w:val="32"/>
          <w:szCs w:val="32"/>
        </w:rPr>
      </w:pPr>
    </w:p>
    <w:p w14:paraId="1C06FED3" w14:textId="77777777" w:rsidR="00EE45ED" w:rsidRPr="00681AA4" w:rsidRDefault="00EE45ED" w:rsidP="00FB6250">
      <w:pPr>
        <w:jc w:val="both"/>
        <w:rPr>
          <w:b/>
          <w:sz w:val="32"/>
          <w:szCs w:val="32"/>
        </w:rPr>
      </w:pPr>
      <w:r>
        <w:rPr>
          <w:b/>
          <w:sz w:val="32"/>
          <w:szCs w:val="32"/>
        </w:rPr>
        <w:t>How have the friends I choose to identify with influenced who I am?</w:t>
      </w:r>
    </w:p>
    <w:p w14:paraId="536AAB3C" w14:textId="77777777" w:rsidR="00FB6250" w:rsidRDefault="00FB6250" w:rsidP="00FB6250">
      <w:pPr>
        <w:jc w:val="both"/>
        <w:rPr>
          <w:sz w:val="32"/>
          <w:szCs w:val="32"/>
        </w:rPr>
      </w:pPr>
    </w:p>
    <w:p w14:paraId="3E37FAAF" w14:textId="7C52A119" w:rsidR="00FB6250" w:rsidRDefault="00FB6250" w:rsidP="00FB6250">
      <w:pPr>
        <w:jc w:val="both"/>
        <w:rPr>
          <w:sz w:val="32"/>
          <w:szCs w:val="32"/>
        </w:rPr>
      </w:pPr>
      <w:r>
        <w:rPr>
          <w:sz w:val="32"/>
          <w:szCs w:val="32"/>
        </w:rPr>
        <w:t>In the creation of these question points we felt it gave the grid a possibility of much wider use than inside the educational establishment, with these questions it also give</w:t>
      </w:r>
      <w:r w:rsidR="00150B00">
        <w:rPr>
          <w:sz w:val="32"/>
          <w:szCs w:val="32"/>
        </w:rPr>
        <w:t>s</w:t>
      </w:r>
      <w:r>
        <w:rPr>
          <w:sz w:val="32"/>
          <w:szCs w:val="32"/>
        </w:rPr>
        <w:t xml:space="preserve"> the parents an open view of what we are trying to achieve within the system, and how we </w:t>
      </w:r>
      <w:r w:rsidR="00EE45ED">
        <w:rPr>
          <w:sz w:val="32"/>
          <w:szCs w:val="32"/>
        </w:rPr>
        <w:t xml:space="preserve">are </w:t>
      </w:r>
      <w:r>
        <w:rPr>
          <w:sz w:val="32"/>
          <w:szCs w:val="32"/>
        </w:rPr>
        <w:t xml:space="preserve">hoping that each child is able to understand more about the cultures </w:t>
      </w:r>
      <w:r w:rsidR="00EE45ED">
        <w:rPr>
          <w:sz w:val="32"/>
          <w:szCs w:val="32"/>
        </w:rPr>
        <w:t>and languages that surround them.</w:t>
      </w:r>
    </w:p>
    <w:p w14:paraId="0498D5E8" w14:textId="77777777" w:rsidR="000A6F0C" w:rsidRDefault="000A6F0C" w:rsidP="00FB6250">
      <w:pPr>
        <w:jc w:val="both"/>
        <w:rPr>
          <w:sz w:val="32"/>
          <w:szCs w:val="32"/>
        </w:rPr>
      </w:pPr>
    </w:p>
    <w:p w14:paraId="7652DFF2" w14:textId="77777777" w:rsidR="000A6F0C" w:rsidRDefault="000A6F0C" w:rsidP="00FB6250">
      <w:pPr>
        <w:jc w:val="both"/>
        <w:rPr>
          <w:sz w:val="32"/>
          <w:szCs w:val="32"/>
        </w:rPr>
      </w:pPr>
      <w:r>
        <w:rPr>
          <w:sz w:val="32"/>
          <w:szCs w:val="32"/>
        </w:rPr>
        <w:t>Once created the grid was then translated into Finnish, which I will admit to you was a task unto itself, and I think or at least I hope it helpe</w:t>
      </w:r>
      <w:r w:rsidR="00EE45ED">
        <w:rPr>
          <w:sz w:val="32"/>
          <w:szCs w:val="32"/>
        </w:rPr>
        <w:t xml:space="preserve">d me to develop my Finnish more, if </w:t>
      </w:r>
      <w:r w:rsidR="00EE45ED">
        <w:rPr>
          <w:sz w:val="32"/>
          <w:szCs w:val="32"/>
        </w:rPr>
        <w:lastRenderedPageBreak/>
        <w:t>not in speaking then at least in understanding the difficulties of its structure.</w:t>
      </w:r>
    </w:p>
    <w:p w14:paraId="515DC5C6" w14:textId="652BBAC3" w:rsidR="00864254" w:rsidRPr="00FB6250" w:rsidRDefault="00864254" w:rsidP="00FB6250">
      <w:pPr>
        <w:jc w:val="both"/>
        <w:rPr>
          <w:sz w:val="32"/>
          <w:szCs w:val="32"/>
        </w:rPr>
      </w:pPr>
    </w:p>
    <w:sectPr w:rsidR="00864254" w:rsidRPr="00FB6250" w:rsidSect="00C10F7A">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2E0D4E" w14:textId="77777777" w:rsidR="00DE0F2E" w:rsidRDefault="00DE0F2E" w:rsidP="00DE0F2E">
      <w:r>
        <w:separator/>
      </w:r>
    </w:p>
  </w:endnote>
  <w:endnote w:type="continuationSeparator" w:id="0">
    <w:p w14:paraId="3E1BD332" w14:textId="77777777" w:rsidR="00DE0F2E" w:rsidRDefault="00DE0F2E" w:rsidP="00DE0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DEA3FC" w14:textId="77777777" w:rsidR="00DE0F2E" w:rsidRDefault="00DE0F2E" w:rsidP="00DE0F2E">
      <w:r>
        <w:separator/>
      </w:r>
    </w:p>
  </w:footnote>
  <w:footnote w:type="continuationSeparator" w:id="0">
    <w:p w14:paraId="6277B3F2" w14:textId="77777777" w:rsidR="00DE0F2E" w:rsidRDefault="00DE0F2E" w:rsidP="00DE0F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250"/>
    <w:rsid w:val="0007148E"/>
    <w:rsid w:val="000A6F0C"/>
    <w:rsid w:val="0011420E"/>
    <w:rsid w:val="00150B00"/>
    <w:rsid w:val="001B5499"/>
    <w:rsid w:val="002376E2"/>
    <w:rsid w:val="00426A26"/>
    <w:rsid w:val="00431AF8"/>
    <w:rsid w:val="004441F6"/>
    <w:rsid w:val="005132AC"/>
    <w:rsid w:val="005F4711"/>
    <w:rsid w:val="00681AA4"/>
    <w:rsid w:val="006D778E"/>
    <w:rsid w:val="00810949"/>
    <w:rsid w:val="00864254"/>
    <w:rsid w:val="00967FFD"/>
    <w:rsid w:val="009B2980"/>
    <w:rsid w:val="00A03EE6"/>
    <w:rsid w:val="00A25B5D"/>
    <w:rsid w:val="00AE46E1"/>
    <w:rsid w:val="00C05782"/>
    <w:rsid w:val="00C10F7A"/>
    <w:rsid w:val="00D34076"/>
    <w:rsid w:val="00D53508"/>
    <w:rsid w:val="00DE0F2E"/>
    <w:rsid w:val="00DE21F4"/>
    <w:rsid w:val="00E20F20"/>
    <w:rsid w:val="00E5587E"/>
    <w:rsid w:val="00E75236"/>
    <w:rsid w:val="00EE45ED"/>
    <w:rsid w:val="00FB118C"/>
    <w:rsid w:val="00FB62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0DAC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2376E2"/>
    <w:rPr>
      <w:rFonts w:ascii="Tahoma" w:hAnsi="Tahoma" w:cs="Tahoma"/>
      <w:sz w:val="16"/>
      <w:szCs w:val="16"/>
    </w:rPr>
  </w:style>
  <w:style w:type="character" w:customStyle="1" w:styleId="SelitetekstiChar">
    <w:name w:val="Seliteteksti Char"/>
    <w:basedOn w:val="Kappaleenoletusfontti"/>
    <w:link w:val="Seliteteksti"/>
    <w:uiPriority w:val="99"/>
    <w:semiHidden/>
    <w:rsid w:val="002376E2"/>
    <w:rPr>
      <w:rFonts w:ascii="Tahoma" w:hAnsi="Tahoma" w:cs="Tahoma"/>
      <w:sz w:val="16"/>
      <w:szCs w:val="16"/>
    </w:rPr>
  </w:style>
  <w:style w:type="character" w:styleId="Hyperlinkki">
    <w:name w:val="Hyperlink"/>
    <w:basedOn w:val="Kappaleenoletusfontti"/>
    <w:uiPriority w:val="99"/>
    <w:unhideWhenUsed/>
    <w:rsid w:val="00A25B5D"/>
    <w:rPr>
      <w:color w:val="0000FF" w:themeColor="hyperlink"/>
      <w:u w:val="single"/>
    </w:rPr>
  </w:style>
  <w:style w:type="character" w:styleId="AvattuHyperlinkki">
    <w:name w:val="FollowedHyperlink"/>
    <w:basedOn w:val="Kappaleenoletusfontti"/>
    <w:uiPriority w:val="99"/>
    <w:semiHidden/>
    <w:unhideWhenUsed/>
    <w:rsid w:val="00DE0F2E"/>
    <w:rPr>
      <w:color w:val="800080" w:themeColor="followedHyperlink"/>
      <w:u w:val="single"/>
    </w:rPr>
  </w:style>
  <w:style w:type="paragraph" w:styleId="Yltunniste">
    <w:name w:val="header"/>
    <w:basedOn w:val="Normaali"/>
    <w:link w:val="YltunnisteChar"/>
    <w:uiPriority w:val="99"/>
    <w:unhideWhenUsed/>
    <w:rsid w:val="00DE0F2E"/>
    <w:pPr>
      <w:tabs>
        <w:tab w:val="center" w:pos="4819"/>
        <w:tab w:val="right" w:pos="9638"/>
      </w:tabs>
    </w:pPr>
  </w:style>
  <w:style w:type="character" w:customStyle="1" w:styleId="YltunnisteChar">
    <w:name w:val="Ylätunniste Char"/>
    <w:basedOn w:val="Kappaleenoletusfontti"/>
    <w:link w:val="Yltunniste"/>
    <w:uiPriority w:val="99"/>
    <w:rsid w:val="00DE0F2E"/>
  </w:style>
  <w:style w:type="paragraph" w:styleId="Alatunniste">
    <w:name w:val="footer"/>
    <w:basedOn w:val="Normaali"/>
    <w:link w:val="AlatunnisteChar"/>
    <w:uiPriority w:val="99"/>
    <w:unhideWhenUsed/>
    <w:rsid w:val="00DE0F2E"/>
    <w:pPr>
      <w:tabs>
        <w:tab w:val="center" w:pos="4819"/>
        <w:tab w:val="right" w:pos="9638"/>
      </w:tabs>
    </w:pPr>
  </w:style>
  <w:style w:type="character" w:customStyle="1" w:styleId="AlatunnisteChar">
    <w:name w:val="Alatunniste Char"/>
    <w:basedOn w:val="Kappaleenoletusfontti"/>
    <w:link w:val="Alatunniste"/>
    <w:uiPriority w:val="99"/>
    <w:rsid w:val="00DE0F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2376E2"/>
    <w:rPr>
      <w:rFonts w:ascii="Tahoma" w:hAnsi="Tahoma" w:cs="Tahoma"/>
      <w:sz w:val="16"/>
      <w:szCs w:val="16"/>
    </w:rPr>
  </w:style>
  <w:style w:type="character" w:customStyle="1" w:styleId="SelitetekstiChar">
    <w:name w:val="Seliteteksti Char"/>
    <w:basedOn w:val="Kappaleenoletusfontti"/>
    <w:link w:val="Seliteteksti"/>
    <w:uiPriority w:val="99"/>
    <w:semiHidden/>
    <w:rsid w:val="002376E2"/>
    <w:rPr>
      <w:rFonts w:ascii="Tahoma" w:hAnsi="Tahoma" w:cs="Tahoma"/>
      <w:sz w:val="16"/>
      <w:szCs w:val="16"/>
    </w:rPr>
  </w:style>
  <w:style w:type="character" w:styleId="Hyperlinkki">
    <w:name w:val="Hyperlink"/>
    <w:basedOn w:val="Kappaleenoletusfontti"/>
    <w:uiPriority w:val="99"/>
    <w:unhideWhenUsed/>
    <w:rsid w:val="00A25B5D"/>
    <w:rPr>
      <w:color w:val="0000FF" w:themeColor="hyperlink"/>
      <w:u w:val="single"/>
    </w:rPr>
  </w:style>
  <w:style w:type="character" w:styleId="AvattuHyperlinkki">
    <w:name w:val="FollowedHyperlink"/>
    <w:basedOn w:val="Kappaleenoletusfontti"/>
    <w:uiPriority w:val="99"/>
    <w:semiHidden/>
    <w:unhideWhenUsed/>
    <w:rsid w:val="00DE0F2E"/>
    <w:rPr>
      <w:color w:val="800080" w:themeColor="followedHyperlink"/>
      <w:u w:val="single"/>
    </w:rPr>
  </w:style>
  <w:style w:type="paragraph" w:styleId="Yltunniste">
    <w:name w:val="header"/>
    <w:basedOn w:val="Normaali"/>
    <w:link w:val="YltunnisteChar"/>
    <w:uiPriority w:val="99"/>
    <w:unhideWhenUsed/>
    <w:rsid w:val="00DE0F2E"/>
    <w:pPr>
      <w:tabs>
        <w:tab w:val="center" w:pos="4819"/>
        <w:tab w:val="right" w:pos="9638"/>
      </w:tabs>
    </w:pPr>
  </w:style>
  <w:style w:type="character" w:customStyle="1" w:styleId="YltunnisteChar">
    <w:name w:val="Ylätunniste Char"/>
    <w:basedOn w:val="Kappaleenoletusfontti"/>
    <w:link w:val="Yltunniste"/>
    <w:uiPriority w:val="99"/>
    <w:rsid w:val="00DE0F2E"/>
  </w:style>
  <w:style w:type="paragraph" w:styleId="Alatunniste">
    <w:name w:val="footer"/>
    <w:basedOn w:val="Normaali"/>
    <w:link w:val="AlatunnisteChar"/>
    <w:uiPriority w:val="99"/>
    <w:unhideWhenUsed/>
    <w:rsid w:val="00DE0F2E"/>
    <w:pPr>
      <w:tabs>
        <w:tab w:val="center" w:pos="4819"/>
        <w:tab w:val="right" w:pos="9638"/>
      </w:tabs>
    </w:pPr>
  </w:style>
  <w:style w:type="character" w:customStyle="1" w:styleId="AlatunnisteChar">
    <w:name w:val="Alatunniste Char"/>
    <w:basedOn w:val="Kappaleenoletusfontti"/>
    <w:link w:val="Alatunniste"/>
    <w:uiPriority w:val="99"/>
    <w:rsid w:val="00DE0F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hyperlink" Target="http://carap.ecml.at/Descriptorsofresources/tabid/2654/language/en-GB/Default.aspx" TargetMode="External"/><Relationship Id="rId4" Type="http://schemas.openxmlformats.org/officeDocument/2006/relationships/webSettings" Target="webSettings.xml"/><Relationship Id="rId9" Type="http://schemas.openxmlformats.org/officeDocument/2006/relationships/hyperlink" Target="http://carap.ecml.at/Components/3Tablesofdescriptors/tabid/2663/language/en-GB/Default.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721</Words>
  <Characters>5846</Characters>
  <Application>Microsoft Office Word</Application>
  <DocSecurity>0</DocSecurity>
  <Lines>48</Lines>
  <Paragraphs>13</Paragraphs>
  <ScaleCrop>false</ScaleCrop>
  <HeadingPairs>
    <vt:vector size="2" baseType="variant">
      <vt:variant>
        <vt:lpstr>Otsikko</vt:lpstr>
      </vt:variant>
      <vt:variant>
        <vt:i4>1</vt:i4>
      </vt:variant>
    </vt:vector>
  </HeadingPairs>
  <TitlesOfParts>
    <vt:vector size="1" baseType="lpstr">
      <vt:lpstr/>
    </vt:vector>
  </TitlesOfParts>
  <Company>Digression</Company>
  <LinksUpToDate>false</LinksUpToDate>
  <CharactersWithSpaces>6554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Hansen</dc:creator>
  <cp:lastModifiedBy>Ruohomäki Eija</cp:lastModifiedBy>
  <cp:revision>2</cp:revision>
  <dcterms:created xsi:type="dcterms:W3CDTF">2015-02-12T08:54:00Z</dcterms:created>
  <dcterms:modified xsi:type="dcterms:W3CDTF">2015-02-12T08:54:00Z</dcterms:modified>
</cp:coreProperties>
</file>